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C4667" w14:textId="77777777" w:rsidR="00BB167C" w:rsidRDefault="00153E23" w:rsidP="00D507F9">
      <w:pPr>
        <w:pStyle w:val="Nzev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tbl>
      <w:tblPr>
        <w:tblW w:w="92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296"/>
      </w:tblGrid>
      <w:tr w:rsidR="00BB167C" w:rsidRPr="0040658A" w14:paraId="73D8B793" w14:textId="77777777" w:rsidTr="00C226BE">
        <w:trPr>
          <w:cantSplit/>
          <w:trHeight w:hRule="exact" w:val="1916"/>
          <w:jc w:val="center"/>
        </w:trPr>
        <w:tc>
          <w:tcPr>
            <w:tcW w:w="9296" w:type="dxa"/>
            <w:vAlign w:val="center"/>
          </w:tcPr>
          <w:p w14:paraId="2235C665" w14:textId="77777777" w:rsidR="00BB167C" w:rsidRPr="0040658A" w:rsidRDefault="00BB167C" w:rsidP="00C226BE">
            <w:pPr>
              <w:spacing w:line="170" w:lineRule="auto"/>
              <w:ind w:left="252" w:right="540"/>
              <w:jc w:val="both"/>
              <w:rPr>
                <w:b/>
                <w:color w:val="000000"/>
                <w:spacing w:val="15"/>
                <w:w w:val="130"/>
                <w:sz w:val="37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4C89C9BD" wp14:editId="5D0D25E2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-5080</wp:posOffset>
                  </wp:positionV>
                  <wp:extent cx="809625" cy="790575"/>
                  <wp:effectExtent l="0" t="0" r="9525" b="9525"/>
                  <wp:wrapNone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5C734137" wp14:editId="4C99CD52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-6985</wp:posOffset>
                  </wp:positionV>
                  <wp:extent cx="923925" cy="1143000"/>
                  <wp:effectExtent l="0" t="0" r="9525" b="0"/>
                  <wp:wrapNone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408D69A" w14:textId="77777777" w:rsidR="00BB167C" w:rsidRPr="0040658A" w:rsidRDefault="00BB167C" w:rsidP="00C226BE">
            <w:pPr>
              <w:pStyle w:val="Bezmezer"/>
              <w:spacing w:line="360" w:lineRule="auto"/>
              <w:ind w:left="2057" w:hanging="567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0658A">
              <w:rPr>
                <w:rFonts w:ascii="Arial" w:hAnsi="Arial" w:cs="Arial"/>
                <w:b/>
                <w:sz w:val="32"/>
                <w:szCs w:val="32"/>
              </w:rPr>
              <w:t>Léčebna dlouhodobě nemocných Rybitví</w:t>
            </w:r>
          </w:p>
          <w:p w14:paraId="621D977A" w14:textId="77777777" w:rsidR="00BB167C" w:rsidRPr="0040658A" w:rsidRDefault="00BB167C" w:rsidP="00C226BE">
            <w:pPr>
              <w:pStyle w:val="Bezmezer"/>
              <w:spacing w:line="360" w:lineRule="auto"/>
              <w:ind w:left="2057" w:hanging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658A">
              <w:rPr>
                <w:rFonts w:ascii="Arial" w:hAnsi="Arial" w:cs="Arial"/>
                <w:sz w:val="24"/>
                <w:szCs w:val="24"/>
              </w:rPr>
              <w:t>příspěvková organizace zřízená Pardubickým krajem</w:t>
            </w:r>
          </w:p>
          <w:p w14:paraId="244912BE" w14:textId="77777777" w:rsidR="00BB167C" w:rsidRPr="0040658A" w:rsidRDefault="00BB167C" w:rsidP="00C226BE">
            <w:pPr>
              <w:pStyle w:val="Bezmezer"/>
              <w:spacing w:line="360" w:lineRule="auto"/>
              <w:ind w:left="2057" w:hanging="1134"/>
              <w:jc w:val="center"/>
              <w:rPr>
                <w:rFonts w:ascii="Arial" w:hAnsi="Arial" w:cs="Arial"/>
                <w:szCs w:val="24"/>
              </w:rPr>
            </w:pPr>
            <w:r w:rsidRPr="0040658A">
              <w:rPr>
                <w:rFonts w:ascii="Arial" w:hAnsi="Arial" w:cs="Arial"/>
                <w:szCs w:val="24"/>
              </w:rPr>
              <w:t>IČ: 00190560</w:t>
            </w:r>
          </w:p>
          <w:p w14:paraId="2260BA53" w14:textId="77777777" w:rsidR="00BB167C" w:rsidRPr="0040658A" w:rsidRDefault="00BB167C" w:rsidP="00C226BE">
            <w:pPr>
              <w:jc w:val="center"/>
            </w:pPr>
          </w:p>
        </w:tc>
      </w:tr>
    </w:tbl>
    <w:p w14:paraId="5C076FCC" w14:textId="77777777" w:rsidR="00BB167C" w:rsidRDefault="00BB167C" w:rsidP="00BB167C">
      <w:pPr>
        <w:spacing w:after="120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  <w:lang w:eastAsia="en-US"/>
        </w:rPr>
      </w:pPr>
    </w:p>
    <w:p w14:paraId="2458C671" w14:textId="51D001D2" w:rsidR="00BB167C" w:rsidRDefault="00BB167C" w:rsidP="00BB167C">
      <w:pPr>
        <w:spacing w:after="120"/>
        <w:jc w:val="center"/>
      </w:pPr>
      <w:r>
        <w:rPr>
          <w:rFonts w:ascii="Calibri" w:eastAsia="Calibri" w:hAnsi="Calibri" w:cs="Calibri"/>
          <w:b/>
          <w:bCs/>
          <w:color w:val="000000"/>
          <w:sz w:val="28"/>
          <w:szCs w:val="28"/>
          <w:lang w:eastAsia="en-US"/>
        </w:rPr>
        <w:t xml:space="preserve"> KUPNÍ SMLOUVA </w:t>
      </w:r>
      <w:r w:rsidR="00733488">
        <w:rPr>
          <w:rFonts w:ascii="Calibri" w:eastAsia="Calibri" w:hAnsi="Calibri" w:cs="Calibri"/>
          <w:b/>
          <w:bCs/>
          <w:color w:val="000000"/>
          <w:sz w:val="28"/>
          <w:szCs w:val="28"/>
          <w:lang w:eastAsia="en-US"/>
        </w:rPr>
        <w:t>č. LDN 00</w:t>
      </w:r>
      <w:r w:rsidR="007C2B69">
        <w:rPr>
          <w:rFonts w:ascii="Calibri" w:eastAsia="Calibri" w:hAnsi="Calibri" w:cs="Calibri"/>
          <w:b/>
          <w:bCs/>
          <w:color w:val="000000"/>
          <w:sz w:val="28"/>
          <w:szCs w:val="28"/>
          <w:lang w:eastAsia="en-US"/>
        </w:rPr>
        <w:t>4</w:t>
      </w:r>
      <w:r w:rsidR="00733488">
        <w:rPr>
          <w:rFonts w:ascii="Calibri" w:eastAsia="Calibri" w:hAnsi="Calibri" w:cs="Calibri"/>
          <w:b/>
          <w:bCs/>
          <w:color w:val="000000"/>
          <w:sz w:val="28"/>
          <w:szCs w:val="28"/>
          <w:lang w:eastAsia="en-US"/>
        </w:rPr>
        <w:t>/202</w:t>
      </w:r>
      <w:r w:rsidR="007C2B69">
        <w:rPr>
          <w:rFonts w:ascii="Calibri" w:eastAsia="Calibri" w:hAnsi="Calibri" w:cs="Calibri"/>
          <w:b/>
          <w:bCs/>
          <w:color w:val="000000"/>
          <w:sz w:val="28"/>
          <w:szCs w:val="28"/>
          <w:lang w:eastAsia="en-US"/>
        </w:rPr>
        <w:t>2</w:t>
      </w:r>
      <w:r w:rsidR="00733488">
        <w:rPr>
          <w:rFonts w:ascii="Calibri" w:eastAsia="Calibri" w:hAnsi="Calibri" w:cs="Calibri"/>
          <w:b/>
          <w:bCs/>
          <w:color w:val="000000"/>
          <w:sz w:val="28"/>
          <w:szCs w:val="28"/>
          <w:lang w:eastAsia="en-US"/>
        </w:rPr>
        <w:t>VZ</w:t>
      </w:r>
      <w:r w:rsidR="00F01ABD">
        <w:rPr>
          <w:rFonts w:ascii="Calibri" w:eastAsia="Calibri" w:hAnsi="Calibri" w:cs="Calibri"/>
          <w:b/>
          <w:bCs/>
          <w:color w:val="000000"/>
          <w:sz w:val="28"/>
          <w:szCs w:val="28"/>
          <w:lang w:eastAsia="en-US"/>
        </w:rPr>
        <w:t>POD</w:t>
      </w:r>
    </w:p>
    <w:p w14:paraId="7CC1B503" w14:textId="77777777" w:rsidR="00BB167C" w:rsidRDefault="00BB167C" w:rsidP="00BB167C"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uzavřená dle ustanovení § 1746 zákona č. 89/2012 Sb. občansk</w:t>
      </w:r>
      <w:r w:rsidR="00BB4B8D">
        <w:rPr>
          <w:rFonts w:ascii="Arial" w:eastAsia="Calibri" w:hAnsi="Arial" w:cs="Arial"/>
          <w:color w:val="000000"/>
          <w:sz w:val="22"/>
          <w:szCs w:val="22"/>
          <w:lang w:eastAsia="en-US"/>
        </w:rPr>
        <w:t>ého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zákoník</w:t>
      </w:r>
      <w:r w:rsidR="00BB4B8D">
        <w:rPr>
          <w:rFonts w:ascii="Arial" w:eastAsia="Calibri" w:hAnsi="Arial" w:cs="Arial"/>
          <w:color w:val="000000"/>
          <w:sz w:val="22"/>
          <w:szCs w:val="22"/>
          <w:lang w:eastAsia="en-US"/>
        </w:rPr>
        <w:t>u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, v platném znění mezi těmito smluvními stranami</w:t>
      </w:r>
    </w:p>
    <w:p w14:paraId="2E4A3DBC" w14:textId="77777777" w:rsidR="00BB167C" w:rsidRDefault="00BB167C" w:rsidP="00BB167C">
      <w:pPr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712F22B2" w14:textId="77777777" w:rsidR="00BB167C" w:rsidRDefault="00BB167C" w:rsidP="00BB167C">
      <w:pPr>
        <w:rPr>
          <w:rFonts w:ascii="Arial" w:eastAsia="Calibri" w:hAnsi="Arial" w:cs="Arial"/>
          <w:b/>
          <w:bCs/>
          <w:color w:val="000000"/>
          <w:sz w:val="22"/>
          <w:szCs w:val="22"/>
          <w:u w:val="single"/>
          <w:lang w:eastAsia="en-US"/>
        </w:rPr>
      </w:pPr>
    </w:p>
    <w:p w14:paraId="3852F8DB" w14:textId="77777777" w:rsidR="00BB167C" w:rsidRDefault="00BB167C" w:rsidP="00BB167C">
      <w:pPr>
        <w:spacing w:line="360" w:lineRule="auto"/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Smluvní strany </w:t>
      </w:r>
    </w:p>
    <w:p w14:paraId="6221BC81" w14:textId="60D3217E" w:rsidR="00BB167C" w:rsidRDefault="007A5938" w:rsidP="00BB167C">
      <w:pPr>
        <w:pStyle w:val="Default"/>
        <w:numPr>
          <w:ilvl w:val="0"/>
          <w:numId w:val="1"/>
        </w:numPr>
        <w:suppressAutoHyphens/>
        <w:autoSpaceDE/>
        <w:autoSpaceDN/>
        <w:adjustRightInd/>
        <w:spacing w:line="360" w:lineRule="auto"/>
      </w:pPr>
      <w:r>
        <w:rPr>
          <w:b/>
          <w:sz w:val="22"/>
          <w:szCs w:val="22"/>
        </w:rPr>
        <w:t>Kupující</w:t>
      </w:r>
      <w:r w:rsidR="00BB167C">
        <w:rPr>
          <w:b/>
          <w:sz w:val="22"/>
          <w:szCs w:val="22"/>
        </w:rPr>
        <w:t>:</w:t>
      </w:r>
      <w:r w:rsidR="00BB167C">
        <w:rPr>
          <w:sz w:val="22"/>
          <w:szCs w:val="22"/>
        </w:rPr>
        <w:tab/>
      </w:r>
      <w:r w:rsidR="00757A69">
        <w:rPr>
          <w:sz w:val="22"/>
          <w:szCs w:val="22"/>
        </w:rPr>
        <w:tab/>
      </w:r>
      <w:r w:rsidR="00BB167C">
        <w:rPr>
          <w:sz w:val="22"/>
          <w:szCs w:val="22"/>
        </w:rPr>
        <w:t>Léčebna dlouhodobě nemocných Rybitví</w:t>
      </w:r>
    </w:p>
    <w:p w14:paraId="43497DA0" w14:textId="2C5FCFC4" w:rsidR="00BB167C" w:rsidRDefault="00757A69" w:rsidP="00BB167C">
      <w:pPr>
        <w:pStyle w:val="Default"/>
        <w:spacing w:line="360" w:lineRule="auto"/>
        <w:ind w:left="2127" w:hanging="2128"/>
      </w:pPr>
      <w:r>
        <w:rPr>
          <w:sz w:val="22"/>
          <w:szCs w:val="22"/>
        </w:rPr>
        <w:t>sídlo:</w:t>
      </w:r>
      <w:r w:rsidR="00BB167C">
        <w:rPr>
          <w:sz w:val="22"/>
          <w:szCs w:val="22"/>
        </w:rPr>
        <w:tab/>
        <w:t xml:space="preserve">Činžovních domů 139-140, 533 54 Rybitví </w:t>
      </w:r>
    </w:p>
    <w:p w14:paraId="75653804" w14:textId="77777777" w:rsidR="00BB167C" w:rsidRDefault="00BB167C" w:rsidP="00BB167C">
      <w:pPr>
        <w:pStyle w:val="Default"/>
        <w:spacing w:line="360" w:lineRule="auto"/>
        <w:ind w:left="2127" w:hanging="2128"/>
      </w:pPr>
      <w:r>
        <w:rPr>
          <w:sz w:val="22"/>
          <w:szCs w:val="22"/>
        </w:rPr>
        <w:t xml:space="preserve">IČO: </w:t>
      </w:r>
      <w:r>
        <w:rPr>
          <w:sz w:val="22"/>
          <w:szCs w:val="22"/>
        </w:rPr>
        <w:tab/>
        <w:t>00190560</w:t>
      </w:r>
    </w:p>
    <w:p w14:paraId="4722E9F0" w14:textId="17EE4142" w:rsidR="00BB167C" w:rsidRDefault="00BB167C" w:rsidP="00E954E2">
      <w:pPr>
        <w:pStyle w:val="Default"/>
        <w:spacing w:line="360" w:lineRule="auto"/>
        <w:ind w:left="2127" w:hanging="2127"/>
      </w:pPr>
      <w:r>
        <w:rPr>
          <w:sz w:val="22"/>
          <w:szCs w:val="22"/>
        </w:rPr>
        <w:t>Zastoupena:</w:t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 xml:space="preserve">Mgr. </w:t>
      </w:r>
      <w:r w:rsidR="007C2B69">
        <w:rPr>
          <w:b/>
          <w:sz w:val="22"/>
          <w:szCs w:val="22"/>
        </w:rPr>
        <w:t xml:space="preserve">Bc. </w:t>
      </w:r>
      <w:r>
        <w:rPr>
          <w:b/>
          <w:sz w:val="22"/>
          <w:szCs w:val="22"/>
        </w:rPr>
        <w:t>Jana Tomšů, ředitelka</w:t>
      </w:r>
      <w:r>
        <w:rPr>
          <w:sz w:val="22"/>
          <w:szCs w:val="22"/>
        </w:rPr>
        <w:t xml:space="preserve"> </w:t>
      </w:r>
    </w:p>
    <w:p w14:paraId="21757907" w14:textId="00D0C499" w:rsidR="00BB167C" w:rsidRDefault="00BB167C" w:rsidP="00BB167C">
      <w:pPr>
        <w:pStyle w:val="Default"/>
        <w:spacing w:line="360" w:lineRule="auto"/>
        <w:ind w:left="2127"/>
      </w:pPr>
      <w:r>
        <w:rPr>
          <w:sz w:val="22"/>
          <w:szCs w:val="22"/>
        </w:rPr>
        <w:t xml:space="preserve">Osoby oprávněné jednat ve věcech technických, k podpisu protokolu </w:t>
      </w:r>
      <w:r w:rsidR="002C15AD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 xml:space="preserve">o předání a převzetí: </w:t>
      </w:r>
      <w:r w:rsidR="00733488">
        <w:rPr>
          <w:sz w:val="22"/>
          <w:szCs w:val="22"/>
        </w:rPr>
        <w:t>bude doplněno před podpisem smlouvy</w:t>
      </w:r>
      <w:r>
        <w:rPr>
          <w:sz w:val="22"/>
          <w:szCs w:val="22"/>
        </w:rPr>
        <w:t xml:space="preserve"> </w:t>
      </w:r>
    </w:p>
    <w:p w14:paraId="32B0B70B" w14:textId="77777777" w:rsidR="00BB167C" w:rsidRDefault="00BB167C" w:rsidP="00BB167C">
      <w:pPr>
        <w:pStyle w:val="Default"/>
        <w:spacing w:line="360" w:lineRule="auto"/>
        <w:ind w:left="2127" w:hanging="2127"/>
      </w:pPr>
      <w:r>
        <w:rPr>
          <w:sz w:val="22"/>
          <w:szCs w:val="22"/>
        </w:rPr>
        <w:t xml:space="preserve">Bankovní spojení: </w:t>
      </w:r>
      <w:r>
        <w:rPr>
          <w:sz w:val="22"/>
          <w:szCs w:val="22"/>
        </w:rPr>
        <w:tab/>
        <w:t>Komerční banka Pardubice,</w:t>
      </w:r>
    </w:p>
    <w:p w14:paraId="406AEEFF" w14:textId="77777777" w:rsidR="00BB167C" w:rsidRDefault="00BB167C" w:rsidP="00BB167C">
      <w:pPr>
        <w:pStyle w:val="Default"/>
        <w:spacing w:line="360" w:lineRule="auto"/>
        <w:ind w:left="1985" w:hanging="1985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č. účtu 32731561/0100</w:t>
      </w:r>
    </w:p>
    <w:p w14:paraId="615F89D9" w14:textId="77777777" w:rsidR="00BB167C" w:rsidRDefault="00BB167C" w:rsidP="00BB167C">
      <w:pPr>
        <w:spacing w:line="360" w:lineRule="auto"/>
        <w:ind w:left="1537" w:right="-1" w:firstLine="590"/>
      </w:pPr>
      <w:r>
        <w:rPr>
          <w:rFonts w:ascii="Arial" w:hAnsi="Arial" w:cs="Arial"/>
          <w:sz w:val="22"/>
          <w:szCs w:val="22"/>
        </w:rPr>
        <w:t>zapsána v OR u Krajského soudu v Hradci Králové odd. Pr, vložka 710</w:t>
      </w:r>
    </w:p>
    <w:p w14:paraId="2938222D" w14:textId="77777777" w:rsidR="00BB167C" w:rsidRDefault="00BB167C" w:rsidP="00BB167C">
      <w:pPr>
        <w:spacing w:line="360" w:lineRule="auto"/>
        <w:ind w:right="992"/>
      </w:pPr>
      <w:r>
        <w:rPr>
          <w:rFonts w:ascii="Arial" w:hAnsi="Arial" w:cs="Arial"/>
          <w:sz w:val="22"/>
          <w:szCs w:val="22"/>
        </w:rPr>
        <w:t>dále jen „Objednatel“</w:t>
      </w:r>
    </w:p>
    <w:p w14:paraId="6983D1BE" w14:textId="77777777" w:rsidR="00BB167C" w:rsidRDefault="00BB167C" w:rsidP="00BB167C">
      <w:pPr>
        <w:spacing w:line="360" w:lineRule="auto"/>
        <w:ind w:left="1537" w:right="2592" w:firstLine="590"/>
        <w:rPr>
          <w:rFonts w:ascii="Arial" w:hAnsi="Arial" w:cs="Arial"/>
          <w:color w:val="000000"/>
          <w:sz w:val="22"/>
          <w:szCs w:val="22"/>
        </w:rPr>
      </w:pPr>
    </w:p>
    <w:p w14:paraId="0112451D" w14:textId="33E2B3A0" w:rsidR="00BB167C" w:rsidRPr="00757A69" w:rsidRDefault="00BB167C" w:rsidP="00BB167C">
      <w:pPr>
        <w:pStyle w:val="Odstavecseseznamem1"/>
        <w:numPr>
          <w:ilvl w:val="0"/>
          <w:numId w:val="1"/>
        </w:numPr>
        <w:spacing w:line="360" w:lineRule="auto"/>
        <w:jc w:val="both"/>
      </w:pPr>
      <w:r w:rsidRPr="00755DDF">
        <w:rPr>
          <w:rFonts w:ascii="Arial" w:hAnsi="Arial" w:cs="Arial"/>
          <w:b/>
          <w:sz w:val="22"/>
          <w:szCs w:val="22"/>
        </w:rPr>
        <w:t>P</w:t>
      </w:r>
      <w:r w:rsidR="007A5938">
        <w:rPr>
          <w:rFonts w:ascii="Arial" w:hAnsi="Arial" w:cs="Arial"/>
          <w:b/>
          <w:sz w:val="22"/>
          <w:szCs w:val="22"/>
        </w:rPr>
        <w:t>rodávající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   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FF0000"/>
          <w:sz w:val="22"/>
          <w:szCs w:val="22"/>
        </w:rPr>
        <w:t xml:space="preserve">(doplní </w:t>
      </w:r>
      <w:r w:rsidR="00BE2F23">
        <w:rPr>
          <w:rFonts w:ascii="Arial" w:hAnsi="Arial" w:cs="Arial"/>
          <w:b/>
          <w:color w:val="FF0000"/>
          <w:sz w:val="22"/>
          <w:szCs w:val="22"/>
        </w:rPr>
        <w:t>účastník)</w:t>
      </w:r>
    </w:p>
    <w:p w14:paraId="1B11CEE7" w14:textId="54BC8F52" w:rsidR="00757A69" w:rsidRPr="00757A69" w:rsidRDefault="00757A69" w:rsidP="00757A69">
      <w:pPr>
        <w:pStyle w:val="Odstavecseseznamem1"/>
        <w:spacing w:line="360" w:lineRule="auto"/>
        <w:ind w:left="-1"/>
        <w:jc w:val="both"/>
        <w:rPr>
          <w:bCs/>
        </w:rPr>
      </w:pPr>
      <w:r>
        <w:rPr>
          <w:rFonts w:ascii="Arial" w:hAnsi="Arial" w:cs="Arial"/>
          <w:bCs/>
          <w:sz w:val="22"/>
          <w:szCs w:val="22"/>
        </w:rPr>
        <w:t>sídlo</w:t>
      </w:r>
      <w:r w:rsidRPr="00757A69"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/>
          <w:color w:val="FF0000"/>
          <w:sz w:val="22"/>
          <w:szCs w:val="22"/>
        </w:rPr>
        <w:t>(doplní účastník)</w:t>
      </w:r>
    </w:p>
    <w:p w14:paraId="34F209E8" w14:textId="018BC6D9" w:rsidR="00BB167C" w:rsidRDefault="00BB167C" w:rsidP="00BB167C">
      <w:pPr>
        <w:spacing w:line="360" w:lineRule="auto"/>
        <w:jc w:val="both"/>
      </w:pPr>
      <w:r>
        <w:rPr>
          <w:rFonts w:ascii="Arial" w:hAnsi="Arial" w:cs="Arial"/>
          <w:color w:val="000000"/>
          <w:sz w:val="22"/>
          <w:szCs w:val="22"/>
        </w:rPr>
        <w:t>zapsán v obchodním rejstříku, vedeném Krajským soudem v </w:t>
      </w:r>
      <w:r>
        <w:rPr>
          <w:rFonts w:ascii="Arial" w:hAnsi="Arial" w:cs="Arial"/>
          <w:b/>
          <w:color w:val="FF0000"/>
          <w:sz w:val="22"/>
          <w:szCs w:val="22"/>
        </w:rPr>
        <w:t xml:space="preserve">(doplní </w:t>
      </w:r>
      <w:r w:rsidR="00BE2F23">
        <w:rPr>
          <w:rFonts w:ascii="Arial" w:hAnsi="Arial" w:cs="Arial"/>
          <w:b/>
          <w:color w:val="FF0000"/>
          <w:sz w:val="22"/>
          <w:szCs w:val="22"/>
        </w:rPr>
        <w:t>účastník)</w:t>
      </w:r>
    </w:p>
    <w:p w14:paraId="4472CEBE" w14:textId="52975850" w:rsidR="00BB167C" w:rsidRDefault="00BB167C" w:rsidP="00BB167C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IČO: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color w:val="FF0000"/>
          <w:sz w:val="22"/>
          <w:szCs w:val="22"/>
        </w:rPr>
        <w:t xml:space="preserve">(doplní </w:t>
      </w:r>
      <w:r w:rsidR="00BE2F23">
        <w:rPr>
          <w:rFonts w:ascii="Arial" w:hAnsi="Arial" w:cs="Arial"/>
          <w:b/>
          <w:color w:val="FF0000"/>
          <w:sz w:val="22"/>
          <w:szCs w:val="22"/>
        </w:rPr>
        <w:t>účastník)</w:t>
      </w:r>
    </w:p>
    <w:p w14:paraId="03721C9E" w14:textId="5F2FCC50" w:rsidR="00BB167C" w:rsidRDefault="00BB167C" w:rsidP="00BB167C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DIČ: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color w:val="FF0000"/>
          <w:sz w:val="22"/>
          <w:szCs w:val="22"/>
        </w:rPr>
        <w:t xml:space="preserve">(doplní </w:t>
      </w:r>
      <w:r w:rsidR="00BE2F23">
        <w:rPr>
          <w:rFonts w:ascii="Arial" w:hAnsi="Arial" w:cs="Arial"/>
          <w:b/>
          <w:color w:val="FF0000"/>
          <w:sz w:val="22"/>
          <w:szCs w:val="22"/>
        </w:rPr>
        <w:t>účastník)</w:t>
      </w:r>
    </w:p>
    <w:p w14:paraId="4BC07D10" w14:textId="60697391" w:rsidR="00BB167C" w:rsidRDefault="00BB167C" w:rsidP="00BB167C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Zastoupen: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color w:val="FF0000"/>
          <w:sz w:val="22"/>
          <w:szCs w:val="22"/>
        </w:rPr>
        <w:t xml:space="preserve">(doplní </w:t>
      </w:r>
      <w:r w:rsidR="00BE2F23">
        <w:rPr>
          <w:rFonts w:ascii="Arial" w:hAnsi="Arial" w:cs="Arial"/>
          <w:b/>
          <w:color w:val="FF0000"/>
          <w:sz w:val="22"/>
          <w:szCs w:val="22"/>
        </w:rPr>
        <w:t>účastník)</w:t>
      </w:r>
    </w:p>
    <w:p w14:paraId="328ABA56" w14:textId="74B08DB9" w:rsidR="00BB167C" w:rsidRDefault="00BB167C" w:rsidP="0005154B">
      <w:pPr>
        <w:spacing w:line="360" w:lineRule="auto"/>
        <w:ind w:left="2835" w:hanging="2835"/>
        <w:jc w:val="both"/>
      </w:pPr>
      <w:r>
        <w:rPr>
          <w:rFonts w:ascii="Arial" w:hAnsi="Arial" w:cs="Arial"/>
          <w:sz w:val="22"/>
          <w:szCs w:val="22"/>
        </w:rPr>
        <w:t xml:space="preserve">Osoby oprávněné jednat ve věcech technických, k podpisu protokolu o předání a převzetí: </w:t>
      </w:r>
      <w:r>
        <w:rPr>
          <w:rFonts w:ascii="Arial" w:hAnsi="Arial" w:cs="Arial"/>
          <w:b/>
          <w:color w:val="FF0000"/>
          <w:sz w:val="22"/>
          <w:szCs w:val="22"/>
        </w:rPr>
        <w:t xml:space="preserve">(doplní </w:t>
      </w:r>
      <w:r w:rsidR="00BE2F23">
        <w:rPr>
          <w:rFonts w:ascii="Arial" w:hAnsi="Arial" w:cs="Arial"/>
          <w:b/>
          <w:color w:val="FF0000"/>
          <w:sz w:val="22"/>
          <w:szCs w:val="22"/>
        </w:rPr>
        <w:t>účastník)</w:t>
      </w:r>
    </w:p>
    <w:p w14:paraId="0F1B41D2" w14:textId="2C0A4F6E" w:rsidR="00BB167C" w:rsidRDefault="00BB167C" w:rsidP="00BB167C">
      <w:pPr>
        <w:spacing w:line="360" w:lineRule="auto"/>
        <w:ind w:right="-767"/>
        <w:jc w:val="both"/>
      </w:pPr>
      <w:r>
        <w:rPr>
          <w:rFonts w:ascii="Arial" w:hAnsi="Arial" w:cs="Arial"/>
          <w:sz w:val="22"/>
          <w:szCs w:val="22"/>
        </w:rPr>
        <w:t xml:space="preserve">Bankovní spojení: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color w:val="FF0000"/>
          <w:sz w:val="22"/>
          <w:szCs w:val="22"/>
        </w:rPr>
        <w:t xml:space="preserve">(doplní </w:t>
      </w:r>
      <w:r w:rsidR="00BE2F23">
        <w:rPr>
          <w:rFonts w:ascii="Arial" w:hAnsi="Arial" w:cs="Arial"/>
          <w:b/>
          <w:color w:val="FF0000"/>
          <w:sz w:val="22"/>
          <w:szCs w:val="22"/>
        </w:rPr>
        <w:t>účastník)</w:t>
      </w:r>
    </w:p>
    <w:p w14:paraId="23B8E132" w14:textId="6F4164A3" w:rsidR="00BB167C" w:rsidRDefault="00BB167C" w:rsidP="00BB167C">
      <w:pPr>
        <w:spacing w:line="360" w:lineRule="auto"/>
        <w:ind w:right="-767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účtu: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color w:val="FF0000"/>
          <w:sz w:val="22"/>
          <w:szCs w:val="22"/>
        </w:rPr>
        <w:t xml:space="preserve">(doplní </w:t>
      </w:r>
      <w:r w:rsidR="00BE2F23">
        <w:rPr>
          <w:rFonts w:ascii="Arial" w:hAnsi="Arial" w:cs="Arial"/>
          <w:b/>
          <w:color w:val="FF0000"/>
          <w:sz w:val="22"/>
          <w:szCs w:val="22"/>
        </w:rPr>
        <w:t>účastník)</w:t>
      </w:r>
    </w:p>
    <w:p w14:paraId="06A3EEB8" w14:textId="77777777" w:rsidR="00BB167C" w:rsidRDefault="00BB167C" w:rsidP="00BB167C">
      <w:pPr>
        <w:spacing w:line="360" w:lineRule="auto"/>
        <w:ind w:right="-767"/>
        <w:jc w:val="both"/>
      </w:pPr>
      <w:r>
        <w:rPr>
          <w:rFonts w:ascii="Arial" w:hAnsi="Arial" w:cs="Arial"/>
          <w:sz w:val="22"/>
          <w:szCs w:val="22"/>
        </w:rPr>
        <w:t>dále jen „Poskytovatel“</w:t>
      </w:r>
    </w:p>
    <w:p w14:paraId="5A09BB1F" w14:textId="77777777" w:rsidR="00BB167C" w:rsidRDefault="00BB167C" w:rsidP="00BB167C">
      <w:pPr>
        <w:spacing w:line="360" w:lineRule="auto"/>
        <w:ind w:left="1701" w:right="27" w:firstLine="428"/>
        <w:jc w:val="both"/>
        <w:rPr>
          <w:rFonts w:ascii="Arial" w:hAnsi="Arial" w:cs="Arial"/>
          <w:color w:val="000000"/>
          <w:sz w:val="22"/>
          <w:szCs w:val="22"/>
        </w:rPr>
      </w:pPr>
    </w:p>
    <w:p w14:paraId="425C6988" w14:textId="5733B870" w:rsidR="00BB167C" w:rsidRDefault="00BB167C" w:rsidP="00BB167C">
      <w:pPr>
        <w:spacing w:line="360" w:lineRule="auto"/>
        <w:ind w:left="142" w:right="27"/>
        <w:jc w:val="both"/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Vzhledem k tomu, že smluvní strany dospěly k úplnému a vzájemnému konsensu v níže uvedených skutečnostech, rozhodly se uzavřít v souladu s ustanovením § 1746 odst. 2 zák. č. 89/2012 Sb., Občanský zákoník, ve znění pozdějších předpisů tuto </w:t>
      </w:r>
      <w:r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smlouvu </w:t>
      </w:r>
      <w:r>
        <w:rPr>
          <w:rFonts w:ascii="Arial" w:hAnsi="Arial" w:cs="Arial"/>
          <w:color w:val="000000"/>
          <w:sz w:val="22"/>
          <w:szCs w:val="22"/>
        </w:rPr>
        <w:t>(dále jen „smlouva“). Všude tam, kde je v zadávací dokumentaci či nabídce uveden „účastník" či „dodavatel", je tím myšlen „</w:t>
      </w:r>
      <w:r>
        <w:rPr>
          <w:rFonts w:ascii="Arial" w:hAnsi="Arial" w:cs="Arial"/>
          <w:sz w:val="22"/>
          <w:szCs w:val="22"/>
        </w:rPr>
        <w:t>P</w:t>
      </w:r>
      <w:r w:rsidR="00D20207">
        <w:rPr>
          <w:rFonts w:ascii="Arial" w:hAnsi="Arial" w:cs="Arial"/>
          <w:sz w:val="22"/>
          <w:szCs w:val="22"/>
        </w:rPr>
        <w:t>rodávající</w:t>
      </w:r>
      <w:r>
        <w:rPr>
          <w:rFonts w:ascii="Arial" w:hAnsi="Arial" w:cs="Arial"/>
          <w:color w:val="000000"/>
          <w:sz w:val="22"/>
          <w:szCs w:val="22"/>
        </w:rPr>
        <w:t>" dle této smlouvy. Všude tam, kde je v zadávací dokumentaci či nabídce uveden „zadavatel", je tím myšlen „</w:t>
      </w:r>
      <w:r w:rsidR="00D20207">
        <w:rPr>
          <w:rFonts w:ascii="Arial" w:hAnsi="Arial" w:cs="Arial"/>
          <w:color w:val="000000"/>
          <w:sz w:val="22"/>
          <w:szCs w:val="22"/>
        </w:rPr>
        <w:t>Kupující</w:t>
      </w:r>
      <w:r>
        <w:rPr>
          <w:rFonts w:ascii="Arial" w:hAnsi="Arial" w:cs="Arial"/>
          <w:color w:val="000000"/>
          <w:sz w:val="22"/>
          <w:szCs w:val="22"/>
        </w:rPr>
        <w:t>" dle této smlouvy.</w:t>
      </w:r>
    </w:p>
    <w:p w14:paraId="6E495501" w14:textId="77777777" w:rsidR="00BB167C" w:rsidRPr="00E50128" w:rsidRDefault="00BB167C" w:rsidP="00BB167C">
      <w:pPr>
        <w:suppressAutoHyphens/>
        <w:autoSpaceDE w:val="0"/>
        <w:autoSpaceDN w:val="0"/>
        <w:adjustRightInd w:val="0"/>
        <w:spacing w:before="200"/>
        <w:ind w:right="-24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E4EF5F6" w14:textId="77777777" w:rsidR="00BB167C" w:rsidRDefault="00BB167C" w:rsidP="00BB167C">
      <w:pPr>
        <w:suppressAutoHyphens/>
        <w:autoSpaceDE w:val="0"/>
        <w:autoSpaceDN w:val="0"/>
        <w:adjustRightInd w:val="0"/>
        <w:spacing w:before="200"/>
        <w:ind w:right="-24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E50128">
        <w:rPr>
          <w:rFonts w:ascii="Arial" w:hAnsi="Arial" w:cs="Arial"/>
          <w:b/>
          <w:bCs/>
          <w:color w:val="000000"/>
          <w:sz w:val="22"/>
          <w:szCs w:val="22"/>
        </w:rPr>
        <w:t xml:space="preserve">Článek I. </w:t>
      </w:r>
    </w:p>
    <w:p w14:paraId="063E95BE" w14:textId="77777777" w:rsidR="00BB167C" w:rsidRPr="001353B3" w:rsidRDefault="00BB167C" w:rsidP="00BB167C">
      <w:pPr>
        <w:suppressAutoHyphens/>
        <w:autoSpaceDE w:val="0"/>
        <w:autoSpaceDN w:val="0"/>
        <w:adjustRightInd w:val="0"/>
        <w:spacing w:before="200"/>
        <w:ind w:right="-24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1353B3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Úvodní ustanovení</w:t>
      </w:r>
    </w:p>
    <w:p w14:paraId="2A03566B" w14:textId="68FC066C" w:rsidR="001353B3" w:rsidRPr="001353B3" w:rsidRDefault="002C15AD" w:rsidP="001353B3">
      <w:pPr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</w:t>
      </w:r>
      <w:r w:rsidR="001353B3" w:rsidRPr="001353B3">
        <w:rPr>
          <w:rFonts w:ascii="Arial" w:hAnsi="Arial" w:cs="Arial"/>
          <w:sz w:val="22"/>
          <w:szCs w:val="22"/>
        </w:rPr>
        <w:t xml:space="preserve"> provedl v souladu se zákonem č. 134/2016 Sb., o veřejných zakázkách (dále jen "ZZVZ") </w:t>
      </w:r>
      <w:r w:rsidR="001353B3" w:rsidRPr="00FA228E">
        <w:rPr>
          <w:rFonts w:ascii="Arial" w:hAnsi="Arial" w:cs="Arial"/>
          <w:sz w:val="22"/>
          <w:szCs w:val="22"/>
        </w:rPr>
        <w:t xml:space="preserve">zadávací řízení na zakázku </w:t>
      </w:r>
      <w:r w:rsidR="001353B3" w:rsidRPr="00223C0B">
        <w:rPr>
          <w:rFonts w:ascii="Arial" w:hAnsi="Arial" w:cs="Arial"/>
          <w:b/>
          <w:bCs/>
          <w:sz w:val="22"/>
          <w:szCs w:val="22"/>
        </w:rPr>
        <w:t>„</w:t>
      </w:r>
      <w:r w:rsidR="001353B3" w:rsidRPr="00456F8B">
        <w:rPr>
          <w:rFonts w:ascii="Arial" w:hAnsi="Arial" w:cs="Arial"/>
          <w:b/>
          <w:sz w:val="22"/>
          <w:szCs w:val="22"/>
        </w:rPr>
        <w:t>D</w:t>
      </w:r>
      <w:r w:rsidR="001353B3" w:rsidRPr="00456F8B">
        <w:rPr>
          <w:rFonts w:ascii="Arial" w:eastAsia="Calibri" w:hAnsi="Arial" w:cs="Arial"/>
          <w:b/>
          <w:sz w:val="22"/>
          <w:szCs w:val="22"/>
        </w:rPr>
        <w:t>odávka</w:t>
      </w:r>
      <w:r w:rsidR="00223C0B">
        <w:rPr>
          <w:rFonts w:ascii="Arial" w:eastAsia="Calibri" w:hAnsi="Arial" w:cs="Arial"/>
          <w:b/>
          <w:sz w:val="22"/>
          <w:szCs w:val="22"/>
        </w:rPr>
        <w:t xml:space="preserve"> </w:t>
      </w:r>
      <w:r w:rsidR="00FF5449">
        <w:rPr>
          <w:rFonts w:ascii="Arial" w:eastAsia="Calibri" w:hAnsi="Arial" w:cs="Arial"/>
          <w:b/>
          <w:sz w:val="22"/>
          <w:szCs w:val="22"/>
        </w:rPr>
        <w:t xml:space="preserve">zdravotních lůžek s </w:t>
      </w:r>
      <w:r w:rsidR="001A3ED4">
        <w:rPr>
          <w:rFonts w:ascii="Arial" w:eastAsia="Calibri" w:hAnsi="Arial" w:cs="Arial"/>
          <w:b/>
          <w:sz w:val="22"/>
          <w:szCs w:val="22"/>
        </w:rPr>
        <w:t>příslušenstvím</w:t>
      </w:r>
      <w:r w:rsidR="00FA228E" w:rsidRPr="00456F8B">
        <w:rPr>
          <w:rFonts w:ascii="Arial" w:eastAsia="Calibri" w:hAnsi="Arial" w:cs="Arial"/>
          <w:b/>
          <w:sz w:val="22"/>
          <w:szCs w:val="22"/>
        </w:rPr>
        <w:t>" pro LDN Rybitví</w:t>
      </w:r>
      <w:r w:rsidR="00FD0C77">
        <w:rPr>
          <w:rFonts w:ascii="Arial" w:eastAsia="Calibri" w:hAnsi="Arial" w:cs="Arial"/>
          <w:b/>
          <w:sz w:val="22"/>
          <w:szCs w:val="22"/>
        </w:rPr>
        <w:t xml:space="preserve">, </w:t>
      </w:r>
      <w:r w:rsidR="00FD0C77" w:rsidRPr="00456F8B">
        <w:rPr>
          <w:rFonts w:ascii="Arial" w:eastAsia="Calibri" w:hAnsi="Arial" w:cs="Arial"/>
          <w:bCs/>
          <w:sz w:val="22"/>
          <w:szCs w:val="22"/>
        </w:rPr>
        <w:t>zadávanou jako</w:t>
      </w:r>
      <w:r w:rsidR="00FD0C77">
        <w:rPr>
          <w:rFonts w:ascii="Arial" w:eastAsia="Calibri" w:hAnsi="Arial" w:cs="Arial"/>
          <w:b/>
          <w:sz w:val="22"/>
          <w:szCs w:val="22"/>
        </w:rPr>
        <w:t xml:space="preserve"> </w:t>
      </w:r>
      <w:r w:rsidR="001A3ED4">
        <w:rPr>
          <w:rFonts w:ascii="Arial" w:hAnsi="Arial" w:cs="Arial"/>
          <w:sz w:val="22"/>
          <w:szCs w:val="22"/>
        </w:rPr>
        <w:t>zjednodušené podlimitní řízení</w:t>
      </w:r>
      <w:r w:rsidR="001353B3" w:rsidRPr="00FA228E">
        <w:rPr>
          <w:rFonts w:ascii="Arial" w:hAnsi="Arial" w:cs="Arial"/>
          <w:sz w:val="22"/>
          <w:szCs w:val="22"/>
        </w:rPr>
        <w:t xml:space="preserve">, </w:t>
      </w:r>
      <w:r w:rsidR="001353B3" w:rsidRPr="00456F8B">
        <w:rPr>
          <w:rFonts w:ascii="Arial" w:hAnsi="Arial" w:cs="Arial"/>
          <w:sz w:val="22"/>
          <w:szCs w:val="22"/>
        </w:rPr>
        <w:t xml:space="preserve">spisové značky </w:t>
      </w:r>
      <w:r w:rsidR="00733488">
        <w:rPr>
          <w:rFonts w:ascii="Arial" w:hAnsi="Arial" w:cs="Arial"/>
          <w:sz w:val="22"/>
          <w:szCs w:val="22"/>
        </w:rPr>
        <w:t xml:space="preserve">LDN </w:t>
      </w:r>
      <w:r w:rsidR="001353B3" w:rsidRPr="00456F8B">
        <w:rPr>
          <w:rFonts w:ascii="Arial" w:hAnsi="Arial" w:cs="Arial"/>
          <w:sz w:val="22"/>
          <w:szCs w:val="22"/>
        </w:rPr>
        <w:t>00</w:t>
      </w:r>
      <w:r w:rsidR="005D17A2">
        <w:rPr>
          <w:rFonts w:ascii="Arial" w:hAnsi="Arial" w:cs="Arial"/>
          <w:sz w:val="22"/>
          <w:szCs w:val="22"/>
        </w:rPr>
        <w:t>4</w:t>
      </w:r>
      <w:r w:rsidR="001353B3" w:rsidRPr="00456F8B">
        <w:rPr>
          <w:rFonts w:ascii="Arial" w:hAnsi="Arial" w:cs="Arial"/>
          <w:sz w:val="22"/>
          <w:szCs w:val="22"/>
        </w:rPr>
        <w:t>/20</w:t>
      </w:r>
      <w:r w:rsidR="00FA228E" w:rsidRPr="00456F8B">
        <w:rPr>
          <w:rFonts w:ascii="Arial" w:hAnsi="Arial" w:cs="Arial"/>
          <w:sz w:val="22"/>
          <w:szCs w:val="22"/>
        </w:rPr>
        <w:t>2</w:t>
      </w:r>
      <w:r w:rsidR="005D17A2">
        <w:rPr>
          <w:rFonts w:ascii="Arial" w:hAnsi="Arial" w:cs="Arial"/>
          <w:sz w:val="22"/>
          <w:szCs w:val="22"/>
        </w:rPr>
        <w:t>2</w:t>
      </w:r>
      <w:r w:rsidR="001353B3" w:rsidRPr="00456F8B">
        <w:rPr>
          <w:rFonts w:ascii="Arial" w:hAnsi="Arial" w:cs="Arial"/>
          <w:sz w:val="22"/>
          <w:szCs w:val="22"/>
        </w:rPr>
        <w:t>VZ</w:t>
      </w:r>
      <w:r w:rsidR="00407C31">
        <w:rPr>
          <w:rFonts w:ascii="Arial" w:hAnsi="Arial" w:cs="Arial"/>
          <w:sz w:val="22"/>
          <w:szCs w:val="22"/>
        </w:rPr>
        <w:t>POD</w:t>
      </w:r>
      <w:r w:rsidR="001353B3" w:rsidRPr="00456F8B">
        <w:rPr>
          <w:rFonts w:ascii="Arial" w:hAnsi="Arial" w:cs="Arial"/>
          <w:sz w:val="22"/>
          <w:szCs w:val="22"/>
        </w:rPr>
        <w:t xml:space="preserve">, </w:t>
      </w:r>
      <w:r w:rsidR="001353B3" w:rsidRPr="00FA228E">
        <w:rPr>
          <w:rFonts w:ascii="Arial" w:hAnsi="Arial" w:cs="Arial"/>
          <w:sz w:val="22"/>
          <w:szCs w:val="22"/>
        </w:rPr>
        <w:t>za účelem uzavření této kupní smlouvy</w:t>
      </w:r>
      <w:r w:rsidR="001353B3" w:rsidRPr="001353B3">
        <w:rPr>
          <w:rFonts w:ascii="Arial" w:hAnsi="Arial" w:cs="Arial"/>
          <w:sz w:val="22"/>
          <w:szCs w:val="22"/>
        </w:rPr>
        <w:t xml:space="preserve">. </w:t>
      </w:r>
    </w:p>
    <w:p w14:paraId="5D1709C8" w14:textId="77777777" w:rsidR="00BB167C" w:rsidRDefault="00BB167C" w:rsidP="00BB167C">
      <w:pPr>
        <w:suppressAutoHyphens/>
        <w:autoSpaceDE w:val="0"/>
        <w:autoSpaceDN w:val="0"/>
        <w:adjustRightInd w:val="0"/>
        <w:spacing w:before="200"/>
        <w:ind w:right="-24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7DF1F5D" w14:textId="77777777" w:rsidR="001353B3" w:rsidRDefault="001353B3" w:rsidP="001353B3">
      <w:pPr>
        <w:suppressAutoHyphens/>
        <w:autoSpaceDE w:val="0"/>
        <w:autoSpaceDN w:val="0"/>
        <w:adjustRightInd w:val="0"/>
        <w:spacing w:before="200"/>
        <w:ind w:right="-24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E50128">
        <w:rPr>
          <w:rFonts w:ascii="Arial" w:hAnsi="Arial" w:cs="Arial"/>
          <w:b/>
          <w:bCs/>
          <w:color w:val="000000"/>
          <w:sz w:val="22"/>
          <w:szCs w:val="22"/>
        </w:rPr>
        <w:t>Článek I</w:t>
      </w:r>
      <w:r>
        <w:rPr>
          <w:rFonts w:ascii="Arial" w:hAnsi="Arial" w:cs="Arial"/>
          <w:b/>
          <w:bCs/>
          <w:color w:val="000000"/>
          <w:sz w:val="22"/>
          <w:szCs w:val="22"/>
        </w:rPr>
        <w:t>I</w:t>
      </w:r>
      <w:r w:rsidRPr="00E50128">
        <w:rPr>
          <w:rFonts w:ascii="Arial" w:hAnsi="Arial" w:cs="Arial"/>
          <w:b/>
          <w:bCs/>
          <w:color w:val="000000"/>
          <w:sz w:val="22"/>
          <w:szCs w:val="22"/>
        </w:rPr>
        <w:t xml:space="preserve">. </w:t>
      </w:r>
    </w:p>
    <w:p w14:paraId="25C3073B" w14:textId="77777777" w:rsidR="00BB167C" w:rsidRPr="00E50128" w:rsidRDefault="00BB167C" w:rsidP="00BB167C">
      <w:pPr>
        <w:suppressAutoHyphens/>
        <w:autoSpaceDE w:val="0"/>
        <w:autoSpaceDN w:val="0"/>
        <w:adjustRightInd w:val="0"/>
        <w:spacing w:before="200"/>
        <w:ind w:right="-24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E50128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Předmět smlouvy </w:t>
      </w:r>
    </w:p>
    <w:p w14:paraId="45F9311C" w14:textId="626AA931" w:rsidR="00BA595A" w:rsidRDefault="00BB167C" w:rsidP="001353B3">
      <w:pPr>
        <w:suppressAutoHyphens/>
        <w:autoSpaceDE w:val="0"/>
        <w:autoSpaceDN w:val="0"/>
        <w:adjustRightInd w:val="0"/>
        <w:spacing w:before="200" w:line="360" w:lineRule="auto"/>
        <w:ind w:right="-24"/>
        <w:jc w:val="both"/>
        <w:rPr>
          <w:rFonts w:ascii="Arial" w:hAnsi="Arial" w:cs="Arial"/>
          <w:sz w:val="22"/>
          <w:szCs w:val="22"/>
        </w:rPr>
      </w:pPr>
      <w:r w:rsidRPr="001353B3">
        <w:rPr>
          <w:rFonts w:ascii="Arial" w:hAnsi="Arial" w:cs="Arial"/>
          <w:color w:val="000000"/>
          <w:sz w:val="22"/>
          <w:szCs w:val="22"/>
        </w:rPr>
        <w:t>1.</w:t>
      </w:r>
      <w:r w:rsidR="001353B3" w:rsidRPr="001353B3">
        <w:rPr>
          <w:rFonts w:ascii="Arial" w:hAnsi="Arial" w:cs="Arial"/>
          <w:color w:val="000000"/>
          <w:sz w:val="22"/>
          <w:szCs w:val="22"/>
        </w:rPr>
        <w:t xml:space="preserve"> </w:t>
      </w:r>
      <w:r w:rsidR="001353B3" w:rsidRPr="001353B3">
        <w:rPr>
          <w:rFonts w:ascii="Arial" w:hAnsi="Arial" w:cs="Arial"/>
          <w:sz w:val="22"/>
          <w:szCs w:val="22"/>
        </w:rPr>
        <w:t>Předmětem této smlouvy je dodávka</w:t>
      </w:r>
      <w:r w:rsidR="000B253C">
        <w:rPr>
          <w:rFonts w:ascii="Arial" w:hAnsi="Arial" w:cs="Arial"/>
          <w:sz w:val="22"/>
          <w:szCs w:val="22"/>
        </w:rPr>
        <w:t xml:space="preserve"> </w:t>
      </w:r>
      <w:r w:rsidR="0028485F">
        <w:rPr>
          <w:rFonts w:ascii="Arial" w:hAnsi="Arial" w:cs="Arial"/>
          <w:sz w:val="22"/>
          <w:szCs w:val="22"/>
        </w:rPr>
        <w:t>18</w:t>
      </w:r>
      <w:r w:rsidR="000B253C">
        <w:rPr>
          <w:rFonts w:ascii="Arial" w:hAnsi="Arial" w:cs="Arial"/>
          <w:sz w:val="22"/>
          <w:szCs w:val="22"/>
        </w:rPr>
        <w:t xml:space="preserve"> ks zdravotnických lůžek</w:t>
      </w:r>
      <w:r w:rsidR="00CE09FE">
        <w:rPr>
          <w:rFonts w:ascii="Arial" w:hAnsi="Arial" w:cs="Arial"/>
          <w:sz w:val="22"/>
          <w:szCs w:val="22"/>
        </w:rPr>
        <w:t>, matrací a stolků</w:t>
      </w:r>
      <w:r w:rsidR="000B253C">
        <w:rPr>
          <w:rFonts w:ascii="Arial" w:hAnsi="Arial" w:cs="Arial"/>
          <w:sz w:val="22"/>
          <w:szCs w:val="22"/>
        </w:rPr>
        <w:t xml:space="preserve"> s</w:t>
      </w:r>
      <w:r w:rsidR="00CE09FE">
        <w:rPr>
          <w:rFonts w:ascii="Arial" w:hAnsi="Arial" w:cs="Arial"/>
          <w:sz w:val="22"/>
          <w:szCs w:val="22"/>
        </w:rPr>
        <w:t xml:space="preserve"> dalším</w:t>
      </w:r>
      <w:r w:rsidR="000B253C">
        <w:rPr>
          <w:rFonts w:ascii="Arial" w:hAnsi="Arial" w:cs="Arial"/>
          <w:sz w:val="22"/>
          <w:szCs w:val="22"/>
        </w:rPr>
        <w:t xml:space="preserve"> příslušenstvím </w:t>
      </w:r>
      <w:r w:rsidR="00FA228E">
        <w:rPr>
          <w:rFonts w:ascii="Arial" w:hAnsi="Arial" w:cs="Arial"/>
          <w:sz w:val="22"/>
          <w:szCs w:val="22"/>
        </w:rPr>
        <w:t>do zařízení LDN Rybitví</w:t>
      </w:r>
      <w:r w:rsidR="00BA595A">
        <w:rPr>
          <w:rFonts w:ascii="Arial" w:hAnsi="Arial" w:cs="Arial"/>
          <w:sz w:val="22"/>
          <w:szCs w:val="22"/>
        </w:rPr>
        <w:t>.</w:t>
      </w:r>
    </w:p>
    <w:p w14:paraId="54A8AE81" w14:textId="77777777" w:rsidR="003973F8" w:rsidRDefault="00BA595A" w:rsidP="001353B3">
      <w:pPr>
        <w:suppressAutoHyphens/>
        <w:autoSpaceDE w:val="0"/>
        <w:autoSpaceDN w:val="0"/>
        <w:adjustRightInd w:val="0"/>
        <w:spacing w:before="200" w:line="360" w:lineRule="auto"/>
        <w:ind w:right="-24"/>
        <w:jc w:val="both"/>
        <w:rPr>
          <w:rFonts w:ascii="Arial" w:hAnsi="Arial" w:cs="Arial"/>
          <w:sz w:val="22"/>
          <w:szCs w:val="22"/>
        </w:rPr>
      </w:pPr>
      <w:r w:rsidRPr="001353B3">
        <w:rPr>
          <w:rFonts w:ascii="Arial" w:hAnsi="Arial" w:cs="Arial"/>
          <w:sz w:val="22"/>
          <w:szCs w:val="22"/>
        </w:rPr>
        <w:t xml:space="preserve"> </w:t>
      </w:r>
      <w:r w:rsidR="001353B3" w:rsidRPr="001353B3">
        <w:rPr>
          <w:rFonts w:ascii="Arial" w:hAnsi="Arial" w:cs="Arial"/>
          <w:sz w:val="22"/>
          <w:szCs w:val="22"/>
        </w:rPr>
        <w:t xml:space="preserve">2. </w:t>
      </w:r>
      <w:r w:rsidR="003973F8">
        <w:rPr>
          <w:rFonts w:ascii="Arial" w:hAnsi="Arial" w:cs="Arial"/>
          <w:sz w:val="22"/>
          <w:szCs w:val="22"/>
        </w:rPr>
        <w:t xml:space="preserve">Plnění </w:t>
      </w:r>
      <w:r w:rsidR="001353B3" w:rsidRPr="001353B3">
        <w:rPr>
          <w:rFonts w:ascii="Arial" w:hAnsi="Arial" w:cs="Arial"/>
          <w:sz w:val="22"/>
          <w:szCs w:val="22"/>
        </w:rPr>
        <w:t>smlouvy</w:t>
      </w:r>
      <w:r w:rsidR="003973F8">
        <w:rPr>
          <w:rFonts w:ascii="Arial" w:hAnsi="Arial" w:cs="Arial"/>
          <w:sz w:val="22"/>
          <w:szCs w:val="22"/>
        </w:rPr>
        <w:t xml:space="preserve"> zahrnuje:</w:t>
      </w:r>
    </w:p>
    <w:p w14:paraId="781E6792" w14:textId="77777777" w:rsidR="003973F8" w:rsidRPr="003973F8" w:rsidRDefault="003973F8" w:rsidP="003973F8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3973F8">
        <w:rPr>
          <w:rFonts w:ascii="Arial" w:hAnsi="Arial" w:cs="Arial"/>
          <w:color w:val="000000"/>
          <w:sz w:val="22"/>
          <w:szCs w:val="22"/>
        </w:rPr>
        <w:t>zajištění dopravy všech položek dodávky do místa plnění,</w:t>
      </w:r>
    </w:p>
    <w:p w14:paraId="41784952" w14:textId="74311DAF" w:rsidR="003973F8" w:rsidRPr="003973F8" w:rsidRDefault="003973F8" w:rsidP="003973F8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3973F8">
        <w:rPr>
          <w:rFonts w:ascii="Arial" w:hAnsi="Arial" w:cs="Arial"/>
          <w:color w:val="000000"/>
          <w:sz w:val="22"/>
          <w:szCs w:val="22"/>
        </w:rPr>
        <w:t>instalace</w:t>
      </w:r>
      <w:r w:rsidR="004365D6">
        <w:rPr>
          <w:rFonts w:ascii="Arial" w:hAnsi="Arial" w:cs="Arial"/>
          <w:color w:val="000000"/>
          <w:sz w:val="22"/>
          <w:szCs w:val="22"/>
        </w:rPr>
        <w:t xml:space="preserve"> a montáž</w:t>
      </w:r>
      <w:r w:rsidRPr="003973F8">
        <w:rPr>
          <w:rFonts w:ascii="Arial" w:hAnsi="Arial" w:cs="Arial"/>
          <w:color w:val="000000"/>
          <w:sz w:val="22"/>
          <w:szCs w:val="22"/>
        </w:rPr>
        <w:t xml:space="preserve"> všech položek dodávky v místě plnění</w:t>
      </w:r>
    </w:p>
    <w:p w14:paraId="3EA19D3D" w14:textId="77777777" w:rsidR="003973F8" w:rsidRPr="003973F8" w:rsidRDefault="003973F8" w:rsidP="003973F8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3973F8">
        <w:rPr>
          <w:rFonts w:ascii="Arial" w:hAnsi="Arial" w:cs="Arial"/>
          <w:color w:val="000000"/>
          <w:sz w:val="22"/>
          <w:szCs w:val="22"/>
        </w:rPr>
        <w:t>uvedení všech položek dodávky do plného provozu</w:t>
      </w:r>
    </w:p>
    <w:p w14:paraId="591A0DD1" w14:textId="77777777" w:rsidR="003973F8" w:rsidRPr="003973F8" w:rsidRDefault="003973F8" w:rsidP="003973F8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3973F8">
        <w:rPr>
          <w:rFonts w:ascii="Arial" w:hAnsi="Arial" w:cs="Arial"/>
          <w:color w:val="000000"/>
          <w:sz w:val="22"/>
          <w:szCs w:val="22"/>
        </w:rPr>
        <w:t>dodání veškerých veřejnoprávních rozhodnutí a povolení potřebných pro uvedení všech položek dodávky do plného provozu, splnění všech závazných podmínek předepsaných platnou legislativou k řádnému a nerušenému nakládání a užívání předmětu plnění veřejné zakázky,</w:t>
      </w:r>
    </w:p>
    <w:p w14:paraId="5790F0E7" w14:textId="77777777" w:rsidR="003973F8" w:rsidRPr="003973F8" w:rsidRDefault="003973F8" w:rsidP="003973F8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134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3973F8">
        <w:rPr>
          <w:rFonts w:ascii="Arial" w:hAnsi="Arial" w:cs="Arial"/>
          <w:color w:val="000000"/>
          <w:sz w:val="22"/>
          <w:szCs w:val="22"/>
        </w:rPr>
        <w:t>dodání návodu k použití v ČJ,</w:t>
      </w:r>
    </w:p>
    <w:p w14:paraId="6E76AFEC" w14:textId="77777777" w:rsidR="003973F8" w:rsidRPr="003973F8" w:rsidRDefault="003973F8" w:rsidP="003973F8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134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3973F8">
        <w:rPr>
          <w:rFonts w:ascii="Arial" w:hAnsi="Arial" w:cs="Arial"/>
          <w:color w:val="000000"/>
          <w:sz w:val="22"/>
          <w:szCs w:val="22"/>
        </w:rPr>
        <w:t>předávací protokol,</w:t>
      </w:r>
    </w:p>
    <w:p w14:paraId="5A47E10D" w14:textId="77777777" w:rsidR="003973F8" w:rsidRPr="003973F8" w:rsidRDefault="003973F8" w:rsidP="003973F8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134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3973F8">
        <w:rPr>
          <w:rFonts w:ascii="Arial" w:hAnsi="Arial" w:cs="Arial"/>
          <w:color w:val="000000"/>
          <w:sz w:val="22"/>
          <w:szCs w:val="22"/>
        </w:rPr>
        <w:t>provedení zaškolení (instruktáže) obsluhy včetně vyhotovení zápisu,</w:t>
      </w:r>
    </w:p>
    <w:p w14:paraId="1291945B" w14:textId="77777777" w:rsidR="003973F8" w:rsidRPr="003973F8" w:rsidRDefault="003973F8" w:rsidP="003973F8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134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3973F8">
        <w:rPr>
          <w:rFonts w:ascii="Arial" w:hAnsi="Arial" w:cs="Arial"/>
          <w:color w:val="000000"/>
          <w:sz w:val="22"/>
          <w:szCs w:val="22"/>
        </w:rPr>
        <w:t>dodání oprávnění školitele (od výrobce) k provedení instruktáže,</w:t>
      </w:r>
    </w:p>
    <w:p w14:paraId="75F5185C" w14:textId="77777777" w:rsidR="003973F8" w:rsidRPr="003973F8" w:rsidRDefault="003973F8" w:rsidP="003973F8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134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3973F8">
        <w:rPr>
          <w:rFonts w:ascii="Arial" w:hAnsi="Arial" w:cs="Arial"/>
          <w:color w:val="000000"/>
          <w:sz w:val="22"/>
          <w:szCs w:val="22"/>
        </w:rPr>
        <w:t>dodání dokumentace prokazující oprávnění k údržbě dodávaného zdravotnického prostředku,</w:t>
      </w:r>
    </w:p>
    <w:p w14:paraId="56B46F31" w14:textId="4EB8B42A" w:rsidR="003973F8" w:rsidRDefault="003973F8" w:rsidP="003973F8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134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3973F8">
        <w:rPr>
          <w:rFonts w:ascii="Arial" w:hAnsi="Arial" w:cs="Arial"/>
          <w:color w:val="000000"/>
          <w:sz w:val="22"/>
          <w:szCs w:val="22"/>
        </w:rPr>
        <w:t>doklad prokazující shodu (Prohlášení o shodě) v papírové i elektronické verzi,</w:t>
      </w:r>
    </w:p>
    <w:p w14:paraId="1EE49803" w14:textId="10AC498A" w:rsidR="007543EA" w:rsidRPr="007543EA" w:rsidRDefault="007543EA" w:rsidP="007543EA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134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302F86">
        <w:rPr>
          <w:rFonts w:ascii="Arial" w:hAnsi="Arial" w:cs="Arial"/>
          <w:color w:val="000000"/>
          <w:sz w:val="22"/>
          <w:szCs w:val="22"/>
        </w:rPr>
        <w:lastRenderedPageBreak/>
        <w:t>v záruční době bezplatné provádění všech výrobcem požadovaných či doporučených úkonů (bezpečnostně technické kontroly, validace, kalibrace, servisní a preventivní prohlídky apod.)</w:t>
      </w:r>
    </w:p>
    <w:p w14:paraId="6F42EC20" w14:textId="2F498F05" w:rsidR="001353B3" w:rsidRPr="00655926" w:rsidRDefault="003973F8" w:rsidP="00655926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3973F8">
        <w:rPr>
          <w:rFonts w:ascii="Arial" w:hAnsi="Arial" w:cs="Arial"/>
          <w:color w:val="000000"/>
          <w:sz w:val="22"/>
          <w:szCs w:val="22"/>
        </w:rPr>
        <w:t>likvidace obalů a odpadu souvisejících s dodávkou a instalací předmětu plnění.</w:t>
      </w:r>
    </w:p>
    <w:p w14:paraId="75696AC1" w14:textId="77777777" w:rsidR="00BB167C" w:rsidRPr="00E50128" w:rsidRDefault="00BB167C" w:rsidP="00BB167C">
      <w:pPr>
        <w:suppressAutoHyphens/>
        <w:autoSpaceDE w:val="0"/>
        <w:autoSpaceDN w:val="0"/>
        <w:adjustRightInd w:val="0"/>
        <w:spacing w:before="200"/>
        <w:jc w:val="center"/>
        <w:rPr>
          <w:rFonts w:ascii="Arial" w:hAnsi="Arial" w:cs="Arial"/>
          <w:color w:val="000000"/>
          <w:sz w:val="22"/>
          <w:szCs w:val="22"/>
        </w:rPr>
      </w:pPr>
      <w:r w:rsidRPr="00E50128">
        <w:rPr>
          <w:rFonts w:ascii="Arial" w:hAnsi="Arial" w:cs="Arial"/>
          <w:b/>
          <w:bCs/>
          <w:color w:val="000000"/>
          <w:sz w:val="22"/>
          <w:szCs w:val="22"/>
        </w:rPr>
        <w:t>Článek I</w:t>
      </w:r>
      <w:r w:rsidR="005149EE">
        <w:rPr>
          <w:rFonts w:ascii="Arial" w:hAnsi="Arial" w:cs="Arial"/>
          <w:b/>
          <w:bCs/>
          <w:color w:val="000000"/>
          <w:sz w:val="22"/>
          <w:szCs w:val="22"/>
        </w:rPr>
        <w:t>I</w:t>
      </w:r>
      <w:r w:rsidRPr="00E50128">
        <w:rPr>
          <w:rFonts w:ascii="Arial" w:hAnsi="Arial" w:cs="Arial"/>
          <w:b/>
          <w:bCs/>
          <w:color w:val="000000"/>
          <w:sz w:val="22"/>
          <w:szCs w:val="22"/>
        </w:rPr>
        <w:t xml:space="preserve">I. </w:t>
      </w:r>
    </w:p>
    <w:p w14:paraId="683153F0" w14:textId="77777777" w:rsidR="00BB167C" w:rsidRPr="00E50128" w:rsidRDefault="00BB167C" w:rsidP="00BB167C">
      <w:pPr>
        <w:suppressAutoHyphens/>
        <w:autoSpaceDE w:val="0"/>
        <w:autoSpaceDN w:val="0"/>
        <w:adjustRightInd w:val="0"/>
        <w:spacing w:before="200"/>
        <w:ind w:right="-24"/>
        <w:jc w:val="center"/>
        <w:rPr>
          <w:rFonts w:ascii="Arial" w:hAnsi="Arial" w:cs="Arial"/>
          <w:color w:val="000000"/>
          <w:sz w:val="22"/>
          <w:szCs w:val="22"/>
        </w:rPr>
      </w:pPr>
      <w:r w:rsidRPr="00E50128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Cena </w:t>
      </w:r>
    </w:p>
    <w:p w14:paraId="476E18B2" w14:textId="77777777" w:rsidR="00BB167C" w:rsidRPr="00E50128" w:rsidRDefault="00BB167C" w:rsidP="005149EE">
      <w:pPr>
        <w:suppressAutoHyphens/>
        <w:autoSpaceDE w:val="0"/>
        <w:autoSpaceDN w:val="0"/>
        <w:adjustRightInd w:val="0"/>
        <w:spacing w:before="200" w:line="360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E50128">
        <w:rPr>
          <w:rFonts w:ascii="Arial" w:hAnsi="Arial" w:cs="Arial"/>
          <w:color w:val="000000"/>
          <w:sz w:val="22"/>
          <w:szCs w:val="22"/>
        </w:rPr>
        <w:t>1.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E50128">
        <w:rPr>
          <w:rFonts w:ascii="Arial" w:hAnsi="Arial" w:cs="Arial"/>
          <w:color w:val="000000"/>
          <w:sz w:val="22"/>
          <w:szCs w:val="22"/>
        </w:rPr>
        <w:t>Cena, kterou je objednatel povinen zaplatit dodavateli za řádné dodání předmětu smlouvy,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E50128">
        <w:rPr>
          <w:rFonts w:ascii="Arial" w:hAnsi="Arial" w:cs="Arial"/>
          <w:color w:val="000000"/>
          <w:sz w:val="22"/>
          <w:szCs w:val="22"/>
        </w:rPr>
        <w:t>činí dle dohody smluvních stran:</w:t>
      </w:r>
    </w:p>
    <w:p w14:paraId="65B63DD4" w14:textId="3F51C2C2" w:rsidR="00BB167C" w:rsidRPr="00E50128" w:rsidRDefault="00BB167C" w:rsidP="005149EE">
      <w:pPr>
        <w:suppressAutoHyphens/>
        <w:autoSpaceDE w:val="0"/>
        <w:autoSpaceDN w:val="0"/>
        <w:adjustRightInd w:val="0"/>
        <w:spacing w:before="120" w:after="120" w:line="360" w:lineRule="auto"/>
        <w:ind w:left="360" w:hanging="76"/>
        <w:jc w:val="both"/>
        <w:rPr>
          <w:rFonts w:ascii="Arial" w:hAnsi="Arial" w:cs="Arial"/>
          <w:color w:val="000000"/>
          <w:sz w:val="22"/>
          <w:szCs w:val="22"/>
        </w:rPr>
      </w:pPr>
      <w:r w:rsidRPr="00E50128">
        <w:rPr>
          <w:rFonts w:ascii="Arial" w:hAnsi="Arial" w:cs="Arial"/>
          <w:color w:val="000000"/>
          <w:sz w:val="22"/>
          <w:szCs w:val="22"/>
        </w:rPr>
        <w:t xml:space="preserve">Cena celkem bez DPH </w:t>
      </w:r>
      <w:r w:rsidRPr="00836CA7">
        <w:rPr>
          <w:rFonts w:ascii="Arial" w:hAnsi="Arial" w:cs="Arial"/>
          <w:b/>
          <w:bCs/>
          <w:color w:val="FF0000"/>
          <w:sz w:val="22"/>
          <w:szCs w:val="22"/>
        </w:rPr>
        <w:t>(</w:t>
      </w:r>
      <w:r w:rsidRPr="00E50128">
        <w:rPr>
          <w:rFonts w:ascii="Arial" w:hAnsi="Arial" w:cs="Arial"/>
          <w:b/>
          <w:bCs/>
          <w:color w:val="FF0000"/>
          <w:sz w:val="22"/>
          <w:szCs w:val="22"/>
        </w:rPr>
        <w:t xml:space="preserve">doplní </w:t>
      </w:r>
      <w:r w:rsidR="00BE2F23">
        <w:rPr>
          <w:rFonts w:ascii="Arial" w:hAnsi="Arial" w:cs="Arial"/>
          <w:b/>
          <w:color w:val="FF0000"/>
          <w:sz w:val="22"/>
          <w:szCs w:val="22"/>
        </w:rPr>
        <w:t>účastník)</w:t>
      </w:r>
      <w:r w:rsidRPr="00E50128">
        <w:rPr>
          <w:rFonts w:ascii="Arial" w:hAnsi="Arial" w:cs="Arial"/>
          <w:color w:val="000000"/>
          <w:sz w:val="22"/>
          <w:szCs w:val="22"/>
        </w:rPr>
        <w:t>,- Kč</w:t>
      </w:r>
    </w:p>
    <w:p w14:paraId="1B6ECDB4" w14:textId="047C1AF4" w:rsidR="00BB167C" w:rsidRPr="00E50128" w:rsidRDefault="00BB167C" w:rsidP="005149EE">
      <w:pPr>
        <w:suppressAutoHyphens/>
        <w:autoSpaceDE w:val="0"/>
        <w:autoSpaceDN w:val="0"/>
        <w:adjustRightInd w:val="0"/>
        <w:spacing w:before="120" w:after="120" w:line="360" w:lineRule="auto"/>
        <w:ind w:left="360" w:hanging="76"/>
        <w:jc w:val="both"/>
        <w:rPr>
          <w:rFonts w:ascii="Arial" w:hAnsi="Arial" w:cs="Arial"/>
          <w:color w:val="000000"/>
          <w:sz w:val="22"/>
          <w:szCs w:val="22"/>
        </w:rPr>
      </w:pPr>
      <w:r w:rsidRPr="00E50128">
        <w:rPr>
          <w:rFonts w:ascii="Arial" w:hAnsi="Arial" w:cs="Arial"/>
          <w:color w:val="000000"/>
          <w:sz w:val="22"/>
          <w:szCs w:val="22"/>
        </w:rPr>
        <w:t xml:space="preserve">DPH </w:t>
      </w:r>
      <w:r w:rsidRPr="00E50128">
        <w:rPr>
          <w:rFonts w:ascii="Arial" w:hAnsi="Arial" w:cs="Arial"/>
          <w:b/>
          <w:bCs/>
          <w:color w:val="FF0000"/>
          <w:sz w:val="22"/>
          <w:szCs w:val="22"/>
        </w:rPr>
        <w:t xml:space="preserve">(doplní </w:t>
      </w:r>
      <w:r w:rsidR="00BE2F23">
        <w:rPr>
          <w:rFonts w:ascii="Arial" w:hAnsi="Arial" w:cs="Arial"/>
          <w:b/>
          <w:color w:val="FF0000"/>
          <w:sz w:val="22"/>
          <w:szCs w:val="22"/>
        </w:rPr>
        <w:t>účastník)</w:t>
      </w:r>
      <w:r w:rsidRPr="00E50128">
        <w:rPr>
          <w:rFonts w:ascii="Arial" w:hAnsi="Arial" w:cs="Arial"/>
          <w:color w:val="000000"/>
          <w:sz w:val="22"/>
          <w:szCs w:val="22"/>
        </w:rPr>
        <w:t>,- Kč</w:t>
      </w:r>
    </w:p>
    <w:p w14:paraId="04D62426" w14:textId="57F63FF5" w:rsidR="00BB167C" w:rsidRPr="00E50128" w:rsidRDefault="00BB167C" w:rsidP="005149EE">
      <w:pPr>
        <w:suppressAutoHyphens/>
        <w:autoSpaceDE w:val="0"/>
        <w:autoSpaceDN w:val="0"/>
        <w:adjustRightInd w:val="0"/>
        <w:spacing w:before="120" w:after="120" w:line="360" w:lineRule="auto"/>
        <w:ind w:left="360" w:hanging="7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</w:t>
      </w:r>
      <w:r w:rsidRPr="00E50128">
        <w:rPr>
          <w:rFonts w:ascii="Arial" w:hAnsi="Arial" w:cs="Arial"/>
          <w:color w:val="000000"/>
          <w:sz w:val="22"/>
          <w:szCs w:val="22"/>
        </w:rPr>
        <w:t xml:space="preserve">ena celkem včetně DPH </w:t>
      </w:r>
      <w:r w:rsidRPr="00836CA7">
        <w:rPr>
          <w:rFonts w:ascii="Arial" w:hAnsi="Arial" w:cs="Arial"/>
          <w:b/>
          <w:bCs/>
          <w:color w:val="FF0000"/>
          <w:sz w:val="22"/>
          <w:szCs w:val="22"/>
        </w:rPr>
        <w:t>(</w:t>
      </w:r>
      <w:r w:rsidRPr="00E50128">
        <w:rPr>
          <w:rFonts w:ascii="Arial" w:hAnsi="Arial" w:cs="Arial"/>
          <w:b/>
          <w:bCs/>
          <w:color w:val="FF0000"/>
          <w:sz w:val="22"/>
          <w:szCs w:val="22"/>
        </w:rPr>
        <w:t xml:space="preserve">doplní </w:t>
      </w:r>
      <w:r w:rsidR="00BE2F23">
        <w:rPr>
          <w:rFonts w:ascii="Arial" w:hAnsi="Arial" w:cs="Arial"/>
          <w:b/>
          <w:color w:val="FF0000"/>
          <w:sz w:val="22"/>
          <w:szCs w:val="22"/>
        </w:rPr>
        <w:t>účastník)</w:t>
      </w:r>
      <w:r w:rsidRPr="00E50128">
        <w:rPr>
          <w:rFonts w:ascii="Arial" w:hAnsi="Arial" w:cs="Arial"/>
          <w:color w:val="000000"/>
          <w:sz w:val="22"/>
          <w:szCs w:val="22"/>
        </w:rPr>
        <w:t>,- Kč.</w:t>
      </w:r>
    </w:p>
    <w:p w14:paraId="26356A4C" w14:textId="77777777" w:rsidR="00BB167C" w:rsidRPr="00E50128" w:rsidRDefault="00BB167C" w:rsidP="005149EE">
      <w:pPr>
        <w:suppressAutoHyphens/>
        <w:autoSpaceDE w:val="0"/>
        <w:autoSpaceDN w:val="0"/>
        <w:adjustRightInd w:val="0"/>
        <w:spacing w:before="200" w:line="360" w:lineRule="auto"/>
        <w:ind w:left="284" w:right="-2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E50128">
        <w:rPr>
          <w:rFonts w:ascii="Arial" w:hAnsi="Arial" w:cs="Arial"/>
          <w:color w:val="000000"/>
          <w:sz w:val="22"/>
          <w:szCs w:val="22"/>
        </w:rPr>
        <w:t>2.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E50128">
        <w:rPr>
          <w:rFonts w:ascii="Arial" w:hAnsi="Arial" w:cs="Arial"/>
          <w:color w:val="000000"/>
          <w:sz w:val="22"/>
          <w:szCs w:val="22"/>
        </w:rPr>
        <w:t>Cena včetně DPH je cena pevná, nejvýše přípustná a nepřekročitelná a zahrnuje veškeré náklady dodavatele vzniklé v souvislosti s plněním popsaným v čl. I</w:t>
      </w:r>
      <w:r w:rsidR="005149EE">
        <w:rPr>
          <w:rFonts w:ascii="Arial" w:hAnsi="Arial" w:cs="Arial"/>
          <w:color w:val="000000"/>
          <w:sz w:val="22"/>
          <w:szCs w:val="22"/>
        </w:rPr>
        <w:t>I</w:t>
      </w:r>
      <w:r w:rsidRPr="00E50128">
        <w:rPr>
          <w:rFonts w:ascii="Arial" w:hAnsi="Arial" w:cs="Arial"/>
          <w:color w:val="000000"/>
          <w:sz w:val="22"/>
          <w:szCs w:val="22"/>
        </w:rPr>
        <w:t>. této smlouvy a musí zahrnovat veškeré náklady dodavatele (clo, obaly, dopravu,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E50128">
        <w:rPr>
          <w:rFonts w:ascii="Arial" w:hAnsi="Arial" w:cs="Arial"/>
          <w:color w:val="000000"/>
          <w:sz w:val="22"/>
          <w:szCs w:val="22"/>
        </w:rPr>
        <w:t>montáž, instalaci, pojištění, likvidaci obalů, záruční servis) a finanční vlivy (inflační, kurzový) po celou dobu realizace dodávky. Cena může být měněna pouze v souvislosti se změnou daňových předpisů majících prokazatelný vliv na uvedenou cenu.</w:t>
      </w:r>
    </w:p>
    <w:p w14:paraId="6A3BAAB1" w14:textId="77777777" w:rsidR="00BB167C" w:rsidRPr="00E50128" w:rsidRDefault="00BB167C" w:rsidP="005149EE">
      <w:pPr>
        <w:suppressAutoHyphens/>
        <w:autoSpaceDE w:val="0"/>
        <w:autoSpaceDN w:val="0"/>
        <w:adjustRightInd w:val="0"/>
        <w:spacing w:before="200" w:line="360" w:lineRule="auto"/>
        <w:ind w:left="284" w:hanging="285"/>
        <w:jc w:val="both"/>
        <w:rPr>
          <w:rFonts w:ascii="Arial" w:hAnsi="Arial" w:cs="Arial"/>
          <w:color w:val="000000"/>
          <w:sz w:val="22"/>
          <w:szCs w:val="22"/>
        </w:rPr>
      </w:pPr>
      <w:r w:rsidRPr="00E50128">
        <w:rPr>
          <w:rFonts w:ascii="Arial" w:hAnsi="Arial" w:cs="Arial"/>
          <w:color w:val="000000"/>
          <w:sz w:val="22"/>
          <w:szCs w:val="22"/>
        </w:rPr>
        <w:t>3.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E50128">
        <w:rPr>
          <w:rFonts w:ascii="Arial" w:hAnsi="Arial" w:cs="Arial"/>
          <w:color w:val="000000"/>
          <w:sz w:val="22"/>
          <w:szCs w:val="22"/>
        </w:rPr>
        <w:t>Objednatel se zavazuje uhradit dodavateli cenu uvedenou v odstavci 1. tohoto článku na základě faktury vystavené v souladu s dalšími podmínkami uvedenými v této smlouvě.</w:t>
      </w:r>
    </w:p>
    <w:p w14:paraId="0E103447" w14:textId="579516DC" w:rsidR="00BB167C" w:rsidRPr="00E50128" w:rsidRDefault="00BB167C" w:rsidP="005149EE">
      <w:pPr>
        <w:suppressAutoHyphens/>
        <w:autoSpaceDE w:val="0"/>
        <w:autoSpaceDN w:val="0"/>
        <w:adjustRightInd w:val="0"/>
        <w:spacing w:before="200" w:line="360" w:lineRule="auto"/>
        <w:ind w:left="284" w:hanging="285"/>
        <w:jc w:val="both"/>
        <w:rPr>
          <w:rFonts w:ascii="Arial" w:hAnsi="Arial" w:cs="Arial"/>
          <w:color w:val="000000"/>
          <w:sz w:val="22"/>
          <w:szCs w:val="22"/>
        </w:rPr>
      </w:pPr>
      <w:r w:rsidRPr="00E50128">
        <w:rPr>
          <w:rFonts w:ascii="Arial" w:hAnsi="Arial" w:cs="Arial"/>
          <w:color w:val="000000"/>
          <w:sz w:val="22"/>
          <w:szCs w:val="22"/>
        </w:rPr>
        <w:t>4.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E50128">
        <w:rPr>
          <w:rFonts w:ascii="Arial" w:hAnsi="Arial" w:cs="Arial"/>
          <w:color w:val="000000"/>
          <w:sz w:val="22"/>
          <w:szCs w:val="22"/>
        </w:rPr>
        <w:t>Lhůta splatnosti faktur je 30 kalendářních dnů ode dne prokazatelného doručení faktury objednateli.</w:t>
      </w:r>
    </w:p>
    <w:p w14:paraId="1EB23175" w14:textId="77777777" w:rsidR="00BB167C" w:rsidRPr="00E50128" w:rsidRDefault="00BB167C" w:rsidP="005149EE">
      <w:pPr>
        <w:suppressAutoHyphens/>
        <w:autoSpaceDE w:val="0"/>
        <w:autoSpaceDN w:val="0"/>
        <w:adjustRightInd w:val="0"/>
        <w:spacing w:before="200" w:line="360" w:lineRule="auto"/>
        <w:ind w:right="-24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52008AE" w14:textId="734082C0" w:rsidR="00BB167C" w:rsidRPr="00E50128" w:rsidRDefault="00BB167C" w:rsidP="005149EE">
      <w:pPr>
        <w:suppressAutoHyphens/>
        <w:autoSpaceDE w:val="0"/>
        <w:autoSpaceDN w:val="0"/>
        <w:adjustRightInd w:val="0"/>
        <w:spacing w:before="200" w:line="360" w:lineRule="auto"/>
        <w:ind w:right="-24"/>
        <w:jc w:val="center"/>
        <w:rPr>
          <w:rFonts w:ascii="Arial" w:hAnsi="Arial" w:cs="Arial"/>
          <w:color w:val="000000"/>
          <w:sz w:val="22"/>
          <w:szCs w:val="22"/>
        </w:rPr>
      </w:pPr>
      <w:r w:rsidRPr="00E50128">
        <w:rPr>
          <w:rFonts w:ascii="Arial" w:hAnsi="Arial" w:cs="Arial"/>
          <w:b/>
          <w:bCs/>
          <w:color w:val="000000"/>
          <w:sz w:val="22"/>
          <w:szCs w:val="22"/>
        </w:rPr>
        <w:t>Článek I</w:t>
      </w:r>
      <w:r w:rsidR="006B7C89">
        <w:rPr>
          <w:rFonts w:ascii="Arial" w:hAnsi="Arial" w:cs="Arial"/>
          <w:b/>
          <w:bCs/>
          <w:color w:val="000000"/>
          <w:sz w:val="22"/>
          <w:szCs w:val="22"/>
        </w:rPr>
        <w:t>V</w:t>
      </w:r>
      <w:r w:rsidRPr="00E50128">
        <w:rPr>
          <w:rFonts w:ascii="Arial" w:hAnsi="Arial" w:cs="Arial"/>
          <w:b/>
          <w:bCs/>
          <w:color w:val="000000"/>
          <w:sz w:val="22"/>
          <w:szCs w:val="22"/>
        </w:rPr>
        <w:t xml:space="preserve">. </w:t>
      </w:r>
    </w:p>
    <w:p w14:paraId="28F9D760" w14:textId="77777777" w:rsidR="00BB167C" w:rsidRPr="00E50128" w:rsidRDefault="00BB167C" w:rsidP="005149EE">
      <w:pPr>
        <w:suppressAutoHyphens/>
        <w:autoSpaceDE w:val="0"/>
        <w:autoSpaceDN w:val="0"/>
        <w:adjustRightInd w:val="0"/>
        <w:spacing w:before="200" w:line="360" w:lineRule="auto"/>
        <w:ind w:right="-24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E50128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Termín plnění, místo plnění </w:t>
      </w:r>
    </w:p>
    <w:p w14:paraId="13C84163" w14:textId="1F2B0FC2" w:rsidR="00BB167C" w:rsidRPr="00E50128" w:rsidRDefault="00BB167C" w:rsidP="00970DB8">
      <w:pPr>
        <w:suppressAutoHyphens/>
        <w:autoSpaceDE w:val="0"/>
        <w:autoSpaceDN w:val="0"/>
        <w:adjustRightInd w:val="0"/>
        <w:spacing w:before="200" w:line="360" w:lineRule="auto"/>
        <w:ind w:left="284" w:hanging="285"/>
        <w:jc w:val="both"/>
        <w:rPr>
          <w:rFonts w:ascii="Arial" w:hAnsi="Arial" w:cs="Arial"/>
          <w:color w:val="000000"/>
          <w:sz w:val="22"/>
          <w:szCs w:val="22"/>
        </w:rPr>
      </w:pPr>
      <w:r w:rsidRPr="00E50128">
        <w:rPr>
          <w:rFonts w:ascii="Arial" w:hAnsi="Arial" w:cs="Arial"/>
          <w:color w:val="000000"/>
          <w:sz w:val="22"/>
          <w:szCs w:val="22"/>
        </w:rPr>
        <w:t>1.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E50128">
        <w:rPr>
          <w:rFonts w:ascii="Arial" w:hAnsi="Arial" w:cs="Arial"/>
          <w:color w:val="000000"/>
          <w:sz w:val="22"/>
          <w:szCs w:val="22"/>
        </w:rPr>
        <w:t>Předmět</w:t>
      </w:r>
      <w:r w:rsidR="00970DB8">
        <w:rPr>
          <w:rFonts w:ascii="Arial" w:hAnsi="Arial" w:cs="Arial"/>
          <w:color w:val="000000"/>
          <w:sz w:val="22"/>
          <w:szCs w:val="22"/>
        </w:rPr>
        <w:t xml:space="preserve">em </w:t>
      </w:r>
      <w:r w:rsidRPr="00E50128">
        <w:rPr>
          <w:rFonts w:ascii="Arial" w:hAnsi="Arial" w:cs="Arial"/>
          <w:color w:val="000000"/>
          <w:sz w:val="22"/>
          <w:szCs w:val="22"/>
        </w:rPr>
        <w:t xml:space="preserve">smlouvy </w:t>
      </w:r>
      <w:r w:rsidR="00970DB8">
        <w:rPr>
          <w:rFonts w:ascii="Arial" w:hAnsi="Arial" w:cs="Arial"/>
          <w:color w:val="000000"/>
          <w:sz w:val="22"/>
          <w:szCs w:val="22"/>
        </w:rPr>
        <w:t xml:space="preserve">je dodání </w:t>
      </w:r>
      <w:r w:rsidR="00FD0C77">
        <w:rPr>
          <w:rFonts w:ascii="Arial" w:hAnsi="Arial" w:cs="Arial"/>
          <w:color w:val="000000"/>
          <w:sz w:val="22"/>
          <w:szCs w:val="22"/>
        </w:rPr>
        <w:t xml:space="preserve">a montáž </w:t>
      </w:r>
      <w:r w:rsidR="00BA595A">
        <w:rPr>
          <w:rFonts w:ascii="Arial" w:hAnsi="Arial" w:cs="Arial"/>
          <w:color w:val="000000"/>
          <w:sz w:val="22"/>
          <w:szCs w:val="22"/>
        </w:rPr>
        <w:t>lůžek s příslušenstvím</w:t>
      </w:r>
      <w:r w:rsidR="00970DB8">
        <w:rPr>
          <w:rFonts w:ascii="Arial" w:hAnsi="Arial" w:cs="Arial"/>
          <w:color w:val="000000"/>
          <w:sz w:val="22"/>
          <w:szCs w:val="22"/>
        </w:rPr>
        <w:t xml:space="preserve"> </w:t>
      </w:r>
      <w:r w:rsidR="00970DB8" w:rsidRPr="00456F8B">
        <w:rPr>
          <w:rFonts w:ascii="Arial" w:hAnsi="Arial" w:cs="Arial"/>
          <w:sz w:val="22"/>
          <w:szCs w:val="22"/>
        </w:rPr>
        <w:t xml:space="preserve">do </w:t>
      </w:r>
      <w:r w:rsidR="002B020F">
        <w:rPr>
          <w:rFonts w:ascii="Arial" w:hAnsi="Arial" w:cs="Arial"/>
          <w:sz w:val="22"/>
          <w:szCs w:val="22"/>
        </w:rPr>
        <w:t>6</w:t>
      </w:r>
      <w:r w:rsidR="00970DB8" w:rsidRPr="00456F8B">
        <w:rPr>
          <w:rFonts w:ascii="Arial" w:hAnsi="Arial" w:cs="Arial"/>
          <w:sz w:val="22"/>
          <w:szCs w:val="22"/>
        </w:rPr>
        <w:t xml:space="preserve"> </w:t>
      </w:r>
      <w:r w:rsidR="00970DB8" w:rsidRPr="00456F8B">
        <w:rPr>
          <w:rFonts w:ascii="Arial" w:hAnsi="Arial" w:cs="Arial"/>
          <w:color w:val="000000"/>
          <w:sz w:val="22"/>
          <w:szCs w:val="22"/>
        </w:rPr>
        <w:t>týdnů</w:t>
      </w:r>
      <w:r w:rsidR="00970DB8">
        <w:rPr>
          <w:rFonts w:ascii="Arial" w:hAnsi="Arial" w:cs="Arial"/>
          <w:color w:val="000000"/>
          <w:sz w:val="22"/>
          <w:szCs w:val="22"/>
        </w:rPr>
        <w:t xml:space="preserve"> od uzavření smlouvy</w:t>
      </w:r>
      <w:r w:rsidR="00FD0C77">
        <w:rPr>
          <w:rFonts w:ascii="Arial" w:hAnsi="Arial" w:cs="Arial"/>
          <w:color w:val="000000"/>
          <w:sz w:val="22"/>
          <w:szCs w:val="22"/>
        </w:rPr>
        <w:t xml:space="preserve"> do místa realizace.</w:t>
      </w:r>
    </w:p>
    <w:p w14:paraId="04813FB2" w14:textId="55D024F7" w:rsidR="00BB167C" w:rsidRPr="00E50128" w:rsidRDefault="00BB167C" w:rsidP="005149EE">
      <w:pPr>
        <w:suppressAutoHyphens/>
        <w:autoSpaceDE w:val="0"/>
        <w:autoSpaceDN w:val="0"/>
        <w:adjustRightInd w:val="0"/>
        <w:spacing w:before="200" w:line="360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E50128">
        <w:rPr>
          <w:rFonts w:ascii="Arial" w:hAnsi="Arial" w:cs="Arial"/>
          <w:color w:val="000000"/>
          <w:sz w:val="22"/>
          <w:szCs w:val="22"/>
        </w:rPr>
        <w:t>2.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E50128">
        <w:rPr>
          <w:rFonts w:ascii="Arial" w:hAnsi="Arial" w:cs="Arial"/>
          <w:color w:val="000000"/>
          <w:sz w:val="22"/>
          <w:szCs w:val="22"/>
        </w:rPr>
        <w:t xml:space="preserve">Dodavatel je povinen oznámit objednateli nejméně </w:t>
      </w:r>
      <w:r w:rsidR="00114F3E">
        <w:rPr>
          <w:rFonts w:ascii="Arial" w:hAnsi="Arial" w:cs="Arial"/>
          <w:color w:val="000000"/>
          <w:sz w:val="22"/>
          <w:szCs w:val="22"/>
        </w:rPr>
        <w:t>3</w:t>
      </w:r>
      <w:r w:rsidRPr="00E50128">
        <w:rPr>
          <w:rFonts w:ascii="Arial" w:hAnsi="Arial" w:cs="Arial"/>
          <w:color w:val="000000"/>
          <w:sz w:val="22"/>
          <w:szCs w:val="22"/>
        </w:rPr>
        <w:t xml:space="preserve"> pracovní dny předem termín dodávky</w:t>
      </w:r>
      <w:r w:rsidRPr="00E50128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E50128">
        <w:rPr>
          <w:rFonts w:ascii="Arial" w:hAnsi="Arial" w:cs="Arial"/>
          <w:color w:val="000000"/>
          <w:sz w:val="22"/>
          <w:szCs w:val="22"/>
        </w:rPr>
        <w:t xml:space="preserve">předmětu této smlouvy na místo plnění. </w:t>
      </w:r>
    </w:p>
    <w:p w14:paraId="6D754323" w14:textId="77777777" w:rsidR="00BB167C" w:rsidRPr="00E50128" w:rsidRDefault="00BB167C" w:rsidP="005149EE">
      <w:pPr>
        <w:suppressAutoHyphens/>
        <w:autoSpaceDE w:val="0"/>
        <w:autoSpaceDN w:val="0"/>
        <w:adjustRightInd w:val="0"/>
        <w:spacing w:before="200" w:line="360" w:lineRule="auto"/>
        <w:ind w:left="426" w:hanging="427"/>
        <w:jc w:val="both"/>
        <w:rPr>
          <w:rFonts w:ascii="Arial" w:hAnsi="Arial" w:cs="Arial"/>
          <w:color w:val="000000"/>
          <w:sz w:val="22"/>
          <w:szCs w:val="22"/>
        </w:rPr>
      </w:pPr>
      <w:r w:rsidRPr="00E50128">
        <w:rPr>
          <w:rFonts w:ascii="Arial" w:hAnsi="Arial" w:cs="Arial"/>
          <w:color w:val="000000"/>
          <w:sz w:val="22"/>
          <w:szCs w:val="22"/>
        </w:rPr>
        <w:t>3.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E50128">
        <w:rPr>
          <w:rFonts w:ascii="Arial" w:hAnsi="Arial" w:cs="Arial"/>
          <w:color w:val="000000"/>
          <w:sz w:val="22"/>
          <w:szCs w:val="22"/>
        </w:rPr>
        <w:t>Místem plnění předmětu smlouvy:</w:t>
      </w:r>
    </w:p>
    <w:p w14:paraId="469D8DC0" w14:textId="77777777" w:rsidR="00BB167C" w:rsidRPr="00E50128" w:rsidRDefault="00BB167C" w:rsidP="00970DB8">
      <w:pPr>
        <w:tabs>
          <w:tab w:val="left" w:pos="284"/>
        </w:tabs>
        <w:suppressAutoHyphens/>
        <w:autoSpaceDE w:val="0"/>
        <w:autoSpaceDN w:val="0"/>
        <w:adjustRightInd w:val="0"/>
        <w:spacing w:before="20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50128">
        <w:rPr>
          <w:rFonts w:ascii="Arial" w:hAnsi="Arial" w:cs="Arial"/>
          <w:color w:val="000000"/>
          <w:sz w:val="22"/>
          <w:szCs w:val="22"/>
        </w:rPr>
        <w:tab/>
        <w:t>Léčebna dlouhodobě nemocných Rybitví, Činžovních domů 139</w:t>
      </w:r>
      <w:r w:rsidR="00F72895">
        <w:rPr>
          <w:rFonts w:ascii="Arial" w:hAnsi="Arial" w:cs="Arial"/>
          <w:color w:val="000000"/>
          <w:sz w:val="22"/>
          <w:szCs w:val="22"/>
        </w:rPr>
        <w:t xml:space="preserve"> </w:t>
      </w:r>
      <w:r w:rsidRPr="00E50128">
        <w:rPr>
          <w:rFonts w:ascii="Arial" w:hAnsi="Arial" w:cs="Arial"/>
          <w:color w:val="000000"/>
          <w:sz w:val="22"/>
          <w:szCs w:val="22"/>
        </w:rPr>
        <w:t>-140, 533 54 Rybitví</w:t>
      </w:r>
    </w:p>
    <w:p w14:paraId="2553D84B" w14:textId="5BA210AC" w:rsidR="00BB167C" w:rsidRPr="00E50128" w:rsidRDefault="00BB167C" w:rsidP="005149EE">
      <w:pPr>
        <w:suppressAutoHyphens/>
        <w:autoSpaceDE w:val="0"/>
        <w:autoSpaceDN w:val="0"/>
        <w:adjustRightInd w:val="0"/>
        <w:spacing w:before="200" w:line="360" w:lineRule="auto"/>
        <w:ind w:left="284" w:right="-2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E50128">
        <w:rPr>
          <w:rFonts w:ascii="Arial" w:hAnsi="Arial" w:cs="Arial"/>
          <w:color w:val="000000"/>
          <w:sz w:val="22"/>
          <w:szCs w:val="22"/>
        </w:rPr>
        <w:lastRenderedPageBreak/>
        <w:t>4.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E50128">
        <w:rPr>
          <w:rFonts w:ascii="Arial" w:hAnsi="Arial" w:cs="Arial"/>
          <w:color w:val="000000"/>
          <w:sz w:val="22"/>
          <w:szCs w:val="22"/>
        </w:rPr>
        <w:t>Předmět smlouvy je splněn okamžikem podepsání předávacího protokolu, a to bezodkladně po dodání předmětu smlouvy.</w:t>
      </w:r>
      <w:r w:rsidR="009C27DB">
        <w:rPr>
          <w:rFonts w:ascii="Arial" w:hAnsi="Arial" w:cs="Arial"/>
          <w:color w:val="000000"/>
          <w:sz w:val="22"/>
          <w:szCs w:val="22"/>
        </w:rPr>
        <w:t xml:space="preserve"> Součástí předávacího protokolu je návod na použití v českém jazyce, prohlášení o shodě, instalační protokol, protokol o zaškolení pracovníků LDN.  </w:t>
      </w:r>
    </w:p>
    <w:p w14:paraId="1C9D6B0C" w14:textId="77777777" w:rsidR="00BB167C" w:rsidRPr="00E50128" w:rsidRDefault="00BB167C" w:rsidP="005149EE">
      <w:pPr>
        <w:suppressAutoHyphens/>
        <w:autoSpaceDE w:val="0"/>
        <w:autoSpaceDN w:val="0"/>
        <w:adjustRightInd w:val="0"/>
        <w:spacing w:before="200" w:line="360" w:lineRule="auto"/>
        <w:ind w:left="284" w:right="-2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E50128">
        <w:rPr>
          <w:rFonts w:ascii="Arial" w:hAnsi="Arial" w:cs="Arial"/>
          <w:color w:val="000000"/>
          <w:sz w:val="22"/>
          <w:szCs w:val="22"/>
        </w:rPr>
        <w:t>5.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E50128">
        <w:rPr>
          <w:rFonts w:ascii="Arial" w:hAnsi="Arial" w:cs="Arial"/>
          <w:color w:val="000000"/>
          <w:sz w:val="22"/>
          <w:szCs w:val="22"/>
        </w:rPr>
        <w:t>Převzetí předmětu smlouvy jinými než oprávněnými a oběma stranám známými osobami nebude považováno za řádné.</w:t>
      </w:r>
    </w:p>
    <w:p w14:paraId="1D4A2DBE" w14:textId="256921A3" w:rsidR="00970DB8" w:rsidRPr="008F33E6" w:rsidRDefault="00BB167C" w:rsidP="008F33E6">
      <w:pPr>
        <w:suppressAutoHyphens/>
        <w:autoSpaceDE w:val="0"/>
        <w:autoSpaceDN w:val="0"/>
        <w:adjustRightInd w:val="0"/>
        <w:spacing w:before="200" w:line="360" w:lineRule="auto"/>
        <w:ind w:left="284" w:right="-24" w:hanging="285"/>
        <w:jc w:val="both"/>
        <w:rPr>
          <w:rFonts w:ascii="Arial" w:hAnsi="Arial" w:cs="Arial"/>
          <w:color w:val="000000"/>
          <w:sz w:val="22"/>
          <w:szCs w:val="22"/>
        </w:rPr>
      </w:pPr>
      <w:r w:rsidRPr="00E50128">
        <w:rPr>
          <w:rFonts w:ascii="Arial" w:hAnsi="Arial" w:cs="Arial"/>
          <w:color w:val="000000"/>
          <w:sz w:val="22"/>
          <w:szCs w:val="22"/>
        </w:rPr>
        <w:t>6.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E50128">
        <w:rPr>
          <w:rFonts w:ascii="Arial" w:hAnsi="Arial" w:cs="Arial"/>
          <w:color w:val="000000"/>
          <w:sz w:val="22"/>
          <w:szCs w:val="22"/>
        </w:rPr>
        <w:t>Vlastnické právo ke zboží přechází na objednatele okamžikem uhrazení konečné ceny dodávky. S přechodem vlastnického práva přechází na objednatele současně i nebezpečí škody na zboží.</w:t>
      </w:r>
    </w:p>
    <w:p w14:paraId="30668A74" w14:textId="77777777" w:rsidR="00A123CE" w:rsidRPr="00E50128" w:rsidRDefault="00A123CE" w:rsidP="00A123CE">
      <w:pPr>
        <w:suppressAutoHyphens/>
        <w:autoSpaceDE w:val="0"/>
        <w:autoSpaceDN w:val="0"/>
        <w:adjustRightInd w:val="0"/>
        <w:spacing w:before="200" w:line="360" w:lineRule="auto"/>
        <w:ind w:right="-24"/>
        <w:jc w:val="center"/>
        <w:rPr>
          <w:rFonts w:ascii="Arial" w:hAnsi="Arial" w:cs="Arial"/>
          <w:color w:val="000000"/>
          <w:sz w:val="22"/>
          <w:szCs w:val="22"/>
        </w:rPr>
      </w:pPr>
      <w:r w:rsidRPr="00E50128">
        <w:rPr>
          <w:rFonts w:ascii="Arial" w:hAnsi="Arial" w:cs="Arial"/>
          <w:b/>
          <w:bCs/>
          <w:color w:val="000000"/>
          <w:sz w:val="22"/>
          <w:szCs w:val="22"/>
        </w:rPr>
        <w:t xml:space="preserve">Článek V. </w:t>
      </w:r>
    </w:p>
    <w:p w14:paraId="68DA4E8B" w14:textId="6FB3994E" w:rsidR="00A123CE" w:rsidRPr="00E50128" w:rsidRDefault="00A123CE" w:rsidP="00A123CE">
      <w:pPr>
        <w:suppressAutoHyphens/>
        <w:autoSpaceDE w:val="0"/>
        <w:autoSpaceDN w:val="0"/>
        <w:adjustRightInd w:val="0"/>
        <w:spacing w:before="200" w:line="360" w:lineRule="auto"/>
        <w:ind w:right="-24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Záruka za jakost</w:t>
      </w:r>
    </w:p>
    <w:p w14:paraId="2A6644B5" w14:textId="1114FEFB" w:rsidR="00A123CE" w:rsidRDefault="00A123CE" w:rsidP="00A123CE">
      <w:pPr>
        <w:pStyle w:val="Odstavecseseznamem"/>
        <w:numPr>
          <w:ilvl w:val="0"/>
          <w:numId w:val="9"/>
        </w:numPr>
        <w:suppressAutoHyphens/>
        <w:autoSpaceDE w:val="0"/>
        <w:autoSpaceDN w:val="0"/>
        <w:adjustRightInd w:val="0"/>
        <w:spacing w:before="200" w:line="360" w:lineRule="auto"/>
        <w:ind w:left="284" w:right="-24" w:hanging="284"/>
        <w:rPr>
          <w:rFonts w:ascii="Arial" w:hAnsi="Arial" w:cs="Arial"/>
          <w:color w:val="000000"/>
          <w:sz w:val="22"/>
          <w:szCs w:val="22"/>
        </w:rPr>
      </w:pPr>
      <w:r w:rsidRPr="00A123CE">
        <w:rPr>
          <w:rFonts w:ascii="Arial" w:hAnsi="Arial" w:cs="Arial"/>
          <w:color w:val="000000"/>
          <w:sz w:val="22"/>
          <w:szCs w:val="22"/>
        </w:rPr>
        <w:t>Předmětem plnění zakázky dále zahrnuje záruku za jakost. Záruka za jakost spočívá v tom, že dodané zdravotnické vybavení, jakož i jeho veškeré části a jednotlivé komponenty včetně příslušenství, budou po celou záruční dobu způsobilé k použití pro obvyklý účel nebo si zachovají obvyklé vlastnosti.</w:t>
      </w:r>
    </w:p>
    <w:p w14:paraId="6D869682" w14:textId="6E829CD9" w:rsidR="00A123CE" w:rsidRPr="00A123CE" w:rsidRDefault="00A123CE" w:rsidP="00A123CE">
      <w:pPr>
        <w:pStyle w:val="Odstavecseseznamem"/>
        <w:numPr>
          <w:ilvl w:val="0"/>
          <w:numId w:val="9"/>
        </w:numPr>
        <w:suppressAutoHyphens/>
        <w:autoSpaceDE w:val="0"/>
        <w:autoSpaceDN w:val="0"/>
        <w:adjustRightInd w:val="0"/>
        <w:spacing w:before="200" w:line="360" w:lineRule="auto"/>
        <w:ind w:left="284" w:right="-24" w:hanging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Záruční doba v délce minimálně 36 měsíců započne ode dne úplného a řádného dodání a předání předmětu této smlouvy.</w:t>
      </w:r>
    </w:p>
    <w:p w14:paraId="41C98580" w14:textId="1A041280" w:rsidR="00BB167C" w:rsidRPr="00E50128" w:rsidRDefault="00BB167C" w:rsidP="005149EE">
      <w:pPr>
        <w:suppressAutoHyphens/>
        <w:autoSpaceDE w:val="0"/>
        <w:autoSpaceDN w:val="0"/>
        <w:adjustRightInd w:val="0"/>
        <w:spacing w:before="200" w:line="360" w:lineRule="auto"/>
        <w:ind w:right="-24"/>
        <w:jc w:val="center"/>
        <w:rPr>
          <w:rFonts w:ascii="Arial" w:hAnsi="Arial" w:cs="Arial"/>
          <w:color w:val="000000"/>
          <w:sz w:val="22"/>
          <w:szCs w:val="22"/>
        </w:rPr>
      </w:pPr>
      <w:r w:rsidRPr="00E50128">
        <w:rPr>
          <w:rFonts w:ascii="Arial" w:hAnsi="Arial" w:cs="Arial"/>
          <w:b/>
          <w:bCs/>
          <w:color w:val="000000"/>
          <w:sz w:val="22"/>
          <w:szCs w:val="22"/>
        </w:rPr>
        <w:t>Článek V</w:t>
      </w:r>
      <w:r w:rsidR="00A123CE">
        <w:rPr>
          <w:rFonts w:ascii="Arial" w:hAnsi="Arial" w:cs="Arial"/>
          <w:b/>
          <w:bCs/>
          <w:color w:val="000000"/>
          <w:sz w:val="22"/>
          <w:szCs w:val="22"/>
        </w:rPr>
        <w:t>I</w:t>
      </w:r>
      <w:r w:rsidRPr="00E50128">
        <w:rPr>
          <w:rFonts w:ascii="Arial" w:hAnsi="Arial" w:cs="Arial"/>
          <w:b/>
          <w:bCs/>
          <w:color w:val="000000"/>
          <w:sz w:val="22"/>
          <w:szCs w:val="22"/>
        </w:rPr>
        <w:t xml:space="preserve">. </w:t>
      </w:r>
    </w:p>
    <w:p w14:paraId="6B13512B" w14:textId="77777777" w:rsidR="00BB167C" w:rsidRPr="00E50128" w:rsidRDefault="00BB167C" w:rsidP="005149EE">
      <w:pPr>
        <w:suppressAutoHyphens/>
        <w:autoSpaceDE w:val="0"/>
        <w:autoSpaceDN w:val="0"/>
        <w:adjustRightInd w:val="0"/>
        <w:spacing w:before="200" w:line="360" w:lineRule="auto"/>
        <w:ind w:right="-24"/>
        <w:jc w:val="center"/>
        <w:rPr>
          <w:rFonts w:ascii="Arial" w:hAnsi="Arial" w:cs="Arial"/>
          <w:color w:val="000000"/>
          <w:sz w:val="22"/>
          <w:szCs w:val="22"/>
        </w:rPr>
      </w:pPr>
      <w:r w:rsidRPr="00E50128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Závěrečná ustanovení</w:t>
      </w:r>
    </w:p>
    <w:p w14:paraId="5F1DDE5F" w14:textId="77777777" w:rsidR="00BB167C" w:rsidRDefault="00BB167C" w:rsidP="005149EE">
      <w:pPr>
        <w:suppressAutoHyphens/>
        <w:autoSpaceDE w:val="0"/>
        <w:autoSpaceDN w:val="0"/>
        <w:adjustRightInd w:val="0"/>
        <w:spacing w:before="200" w:line="360" w:lineRule="auto"/>
        <w:ind w:left="284" w:right="-2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E50128">
        <w:rPr>
          <w:rFonts w:ascii="Arial" w:hAnsi="Arial" w:cs="Arial"/>
          <w:color w:val="000000"/>
          <w:sz w:val="22"/>
          <w:szCs w:val="22"/>
        </w:rPr>
        <w:t>1.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E50128">
        <w:rPr>
          <w:rFonts w:ascii="Arial" w:hAnsi="Arial" w:cs="Arial"/>
          <w:color w:val="000000"/>
          <w:sz w:val="22"/>
          <w:szCs w:val="22"/>
        </w:rPr>
        <w:t>Tato smlouva nabývá platnosti a účinnosti dnem podpisu oprávněnými zástupci obou smluvních stran.</w:t>
      </w:r>
    </w:p>
    <w:p w14:paraId="5A93AC11" w14:textId="6640B5BC" w:rsidR="00BB167C" w:rsidRDefault="000B1F07" w:rsidP="005149EE">
      <w:pPr>
        <w:suppressAutoHyphens/>
        <w:autoSpaceDE w:val="0"/>
        <w:autoSpaceDN w:val="0"/>
        <w:adjustRightInd w:val="0"/>
        <w:spacing w:before="200" w:line="360" w:lineRule="auto"/>
        <w:ind w:left="284" w:right="-2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</w:t>
      </w:r>
      <w:r w:rsidRPr="005149EE">
        <w:rPr>
          <w:rFonts w:ascii="Arial" w:hAnsi="Arial" w:cs="Arial"/>
          <w:color w:val="000000"/>
          <w:sz w:val="22"/>
          <w:szCs w:val="22"/>
        </w:rPr>
        <w:t xml:space="preserve">. </w:t>
      </w:r>
      <w:r w:rsidR="00BB167C" w:rsidRPr="00E50128">
        <w:rPr>
          <w:rFonts w:ascii="Arial" w:hAnsi="Arial" w:cs="Arial"/>
          <w:color w:val="000000"/>
          <w:sz w:val="22"/>
          <w:szCs w:val="22"/>
        </w:rPr>
        <w:t>Ve věcech výslovně neupravených touto smlouvou se práva a povinnosti smluvních stran řídí občanským zákoníkem č. 89/2012 Sb.</w:t>
      </w:r>
    </w:p>
    <w:p w14:paraId="6E3CF665" w14:textId="2AA54BDF" w:rsidR="00FD1563" w:rsidRPr="00E50128" w:rsidRDefault="00456F8B" w:rsidP="005149EE">
      <w:pPr>
        <w:suppressAutoHyphens/>
        <w:autoSpaceDE w:val="0"/>
        <w:autoSpaceDN w:val="0"/>
        <w:adjustRightInd w:val="0"/>
        <w:spacing w:before="200" w:line="360" w:lineRule="auto"/>
        <w:ind w:left="284" w:right="-2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</w:t>
      </w:r>
      <w:r w:rsidR="00FD1563">
        <w:rPr>
          <w:rFonts w:ascii="Arial" w:hAnsi="Arial" w:cs="Arial"/>
          <w:color w:val="000000"/>
          <w:sz w:val="22"/>
          <w:szCs w:val="22"/>
        </w:rPr>
        <w:t>. Jakékoliv změny či doplňky této smlouvy lze činit pouze formou písemných číslovaných dodatků podepsaných oběma smluvními stranami; odstoupení od smlouvy lze provést pouze písemnou formou.</w:t>
      </w:r>
    </w:p>
    <w:p w14:paraId="33C561F3" w14:textId="4D0B0F9D" w:rsidR="00BB167C" w:rsidRPr="00E50128" w:rsidRDefault="00456F8B" w:rsidP="005149EE">
      <w:pPr>
        <w:suppressAutoHyphens/>
        <w:autoSpaceDE w:val="0"/>
        <w:autoSpaceDN w:val="0"/>
        <w:adjustRightInd w:val="0"/>
        <w:spacing w:before="200" w:line="360" w:lineRule="auto"/>
        <w:ind w:left="284" w:right="-2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</w:t>
      </w:r>
      <w:r w:rsidR="00BB167C" w:rsidRPr="00E50128">
        <w:rPr>
          <w:rFonts w:ascii="Arial" w:hAnsi="Arial" w:cs="Arial"/>
          <w:color w:val="000000"/>
          <w:sz w:val="22"/>
          <w:szCs w:val="22"/>
        </w:rPr>
        <w:t>.</w:t>
      </w:r>
      <w:r w:rsidR="00BB167C">
        <w:rPr>
          <w:rFonts w:ascii="Arial" w:hAnsi="Arial" w:cs="Arial"/>
          <w:color w:val="000000"/>
          <w:sz w:val="22"/>
          <w:szCs w:val="22"/>
        </w:rPr>
        <w:t xml:space="preserve"> </w:t>
      </w:r>
      <w:r w:rsidR="00BB167C" w:rsidRPr="00E50128">
        <w:rPr>
          <w:rFonts w:ascii="Arial" w:hAnsi="Arial" w:cs="Arial"/>
          <w:color w:val="000000"/>
          <w:sz w:val="22"/>
          <w:szCs w:val="22"/>
        </w:rPr>
        <w:t>Smluvní strany podpisem této smlouvy stvrzují, že její obsah a obsah příloh podrobně znají,</w:t>
      </w:r>
      <w:r w:rsidR="005149EE">
        <w:rPr>
          <w:rFonts w:ascii="Arial" w:hAnsi="Arial" w:cs="Arial"/>
          <w:color w:val="000000"/>
          <w:sz w:val="22"/>
          <w:szCs w:val="22"/>
        </w:rPr>
        <w:t xml:space="preserve"> </w:t>
      </w:r>
      <w:r w:rsidR="00BB167C" w:rsidRPr="00E50128">
        <w:rPr>
          <w:rFonts w:ascii="Arial" w:hAnsi="Arial" w:cs="Arial"/>
          <w:color w:val="000000"/>
          <w:sz w:val="22"/>
          <w:szCs w:val="22"/>
        </w:rPr>
        <w:t>je jim srozumitelný a souhlasí s ním.</w:t>
      </w:r>
    </w:p>
    <w:p w14:paraId="364B786D" w14:textId="35FBCBE6" w:rsidR="00BB167C" w:rsidRDefault="00456F8B" w:rsidP="005149EE">
      <w:pPr>
        <w:suppressAutoHyphens/>
        <w:autoSpaceDE w:val="0"/>
        <w:autoSpaceDN w:val="0"/>
        <w:adjustRightInd w:val="0"/>
        <w:spacing w:before="200" w:line="360" w:lineRule="auto"/>
        <w:ind w:left="284" w:right="-2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5</w:t>
      </w:r>
      <w:r w:rsidR="00BB167C" w:rsidRPr="00E50128">
        <w:rPr>
          <w:rFonts w:ascii="Arial" w:hAnsi="Arial" w:cs="Arial"/>
          <w:color w:val="000000"/>
          <w:sz w:val="22"/>
          <w:szCs w:val="22"/>
        </w:rPr>
        <w:t>.</w:t>
      </w:r>
      <w:r w:rsidR="00BB167C">
        <w:rPr>
          <w:rFonts w:ascii="Arial" w:hAnsi="Arial" w:cs="Arial"/>
          <w:color w:val="000000"/>
          <w:sz w:val="22"/>
          <w:szCs w:val="22"/>
        </w:rPr>
        <w:t xml:space="preserve"> </w:t>
      </w:r>
      <w:r w:rsidR="00BB167C" w:rsidRPr="00E50128">
        <w:rPr>
          <w:rFonts w:ascii="Arial" w:hAnsi="Arial" w:cs="Arial"/>
          <w:color w:val="000000"/>
          <w:sz w:val="22"/>
          <w:szCs w:val="22"/>
        </w:rPr>
        <w:t xml:space="preserve">Tato smlouva </w:t>
      </w:r>
      <w:r w:rsidR="0028485F">
        <w:rPr>
          <w:rFonts w:ascii="Arial" w:hAnsi="Arial" w:cs="Arial"/>
          <w:color w:val="000000"/>
          <w:sz w:val="22"/>
          <w:szCs w:val="22"/>
        </w:rPr>
        <w:t>se uzavírá v elektronické podobě.</w:t>
      </w:r>
    </w:p>
    <w:p w14:paraId="0857BC93" w14:textId="6D755F0C" w:rsidR="005149EE" w:rsidRDefault="00456F8B" w:rsidP="005149EE">
      <w:pPr>
        <w:suppressAutoHyphens/>
        <w:autoSpaceDE w:val="0"/>
        <w:autoSpaceDN w:val="0"/>
        <w:adjustRightInd w:val="0"/>
        <w:spacing w:before="200" w:line="360" w:lineRule="auto"/>
        <w:ind w:left="284" w:right="-2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6</w:t>
      </w:r>
      <w:r w:rsidR="005149EE" w:rsidRPr="005149EE">
        <w:rPr>
          <w:rFonts w:ascii="Arial" w:hAnsi="Arial" w:cs="Arial"/>
          <w:color w:val="000000"/>
          <w:sz w:val="22"/>
          <w:szCs w:val="22"/>
        </w:rPr>
        <w:t xml:space="preserve">. V souladu se zákonem č. 340/2015 Sb. Zákon o zvláštních podmínkách účinnosti některých smluv, uveřejňování těchto smluv a o registru smluv (zákon o registru smluv) zajistí </w:t>
      </w:r>
      <w:r w:rsidR="005149EE" w:rsidRPr="005149EE">
        <w:rPr>
          <w:rFonts w:ascii="Arial" w:hAnsi="Arial" w:cs="Arial"/>
          <w:color w:val="000000"/>
          <w:sz w:val="22"/>
          <w:szCs w:val="22"/>
        </w:rPr>
        <w:lastRenderedPageBreak/>
        <w:t>zveřejnění této smlouvy kupující (zadavatel veřejné zakázky) do 30 dnů od podpisu smlouvy.</w:t>
      </w:r>
    </w:p>
    <w:p w14:paraId="39C9644B" w14:textId="2D7E1496" w:rsidR="009E4440" w:rsidRDefault="00456F8B" w:rsidP="009E4440">
      <w:pPr>
        <w:autoSpaceDE w:val="0"/>
        <w:autoSpaceDN w:val="0"/>
        <w:adjustRightInd w:val="0"/>
        <w:spacing w:after="240" w:line="360" w:lineRule="auto"/>
        <w:ind w:left="284" w:right="-2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C36562">
        <w:rPr>
          <w:rFonts w:ascii="Arial" w:hAnsi="Arial" w:cs="Arial"/>
          <w:color w:val="000000"/>
          <w:sz w:val="22"/>
          <w:szCs w:val="22"/>
        </w:rPr>
        <w:t>7</w:t>
      </w:r>
      <w:r w:rsidR="00FA228E" w:rsidRPr="00C36562">
        <w:rPr>
          <w:rFonts w:ascii="Arial" w:hAnsi="Arial" w:cs="Arial"/>
          <w:color w:val="000000"/>
          <w:sz w:val="22"/>
          <w:szCs w:val="22"/>
        </w:rPr>
        <w:t>.</w:t>
      </w:r>
      <w:r w:rsidR="00F72895" w:rsidRPr="00C36562">
        <w:rPr>
          <w:rFonts w:ascii="Arial" w:hAnsi="Arial" w:cs="Arial"/>
          <w:color w:val="000000"/>
          <w:sz w:val="22"/>
          <w:szCs w:val="22"/>
        </w:rPr>
        <w:t xml:space="preserve"> </w:t>
      </w:r>
      <w:r w:rsidR="00C36562" w:rsidRPr="00C36562">
        <w:rPr>
          <w:rFonts w:ascii="Arial" w:hAnsi="Arial" w:cs="Arial"/>
          <w:color w:val="000000"/>
          <w:sz w:val="22"/>
          <w:szCs w:val="22"/>
        </w:rPr>
        <w:t>Prodávající prohlašuje, že žádné z ujednání obsaženého v této smlouvě netvoří předmět obchodního tajemství ani důvěrnou informaci o jeho poměrech nebo skutečnostech, které má potřebu ochraňovat jako důvěrnou informaci nebo předmět obchodního tajemství, a souhlasí se zveřejněním této smlouvy.</w:t>
      </w:r>
    </w:p>
    <w:p w14:paraId="30BCA16E" w14:textId="0280395E" w:rsidR="00C36562" w:rsidRDefault="00C36562" w:rsidP="00C36562">
      <w:pPr>
        <w:autoSpaceDE w:val="0"/>
        <w:autoSpaceDN w:val="0"/>
        <w:adjustRightInd w:val="0"/>
        <w:spacing w:line="360" w:lineRule="auto"/>
        <w:ind w:left="284" w:right="-23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8.</w:t>
      </w:r>
      <w:r>
        <w:rPr>
          <w:rFonts w:ascii="Arial" w:hAnsi="Arial" w:cs="Arial"/>
          <w:color w:val="000000"/>
          <w:sz w:val="22"/>
          <w:szCs w:val="22"/>
        </w:rPr>
        <w:tab/>
        <w:t>Nedílnou součást této smlouvy tvoří následující přílohy:</w:t>
      </w:r>
    </w:p>
    <w:p w14:paraId="0C256D3F" w14:textId="512B63BF" w:rsidR="00C36562" w:rsidRDefault="00C36562" w:rsidP="00C36562">
      <w:pPr>
        <w:autoSpaceDE w:val="0"/>
        <w:autoSpaceDN w:val="0"/>
        <w:adjustRightInd w:val="0"/>
        <w:spacing w:line="360" w:lineRule="auto"/>
        <w:ind w:left="284" w:right="-23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Příloha č. 1 Oceněný soupis </w:t>
      </w:r>
      <w:r w:rsidR="008F33E6">
        <w:rPr>
          <w:rFonts w:ascii="Arial" w:hAnsi="Arial" w:cs="Arial"/>
          <w:color w:val="000000"/>
          <w:sz w:val="22"/>
          <w:szCs w:val="22"/>
        </w:rPr>
        <w:t>dodávek</w:t>
      </w:r>
    </w:p>
    <w:p w14:paraId="5C4B22C9" w14:textId="0932C708" w:rsidR="003F715F" w:rsidRDefault="003F715F" w:rsidP="00C36562">
      <w:pPr>
        <w:autoSpaceDE w:val="0"/>
        <w:autoSpaceDN w:val="0"/>
        <w:adjustRightInd w:val="0"/>
        <w:spacing w:line="360" w:lineRule="auto"/>
        <w:ind w:left="284" w:right="-23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Příloha č. 2 Specifikace technických požadavků</w:t>
      </w:r>
    </w:p>
    <w:p w14:paraId="37ABD9AA" w14:textId="089E74E0" w:rsidR="00BB167C" w:rsidRPr="00E50128" w:rsidRDefault="00C36562" w:rsidP="008F33E6">
      <w:pPr>
        <w:autoSpaceDE w:val="0"/>
        <w:autoSpaceDN w:val="0"/>
        <w:adjustRightInd w:val="0"/>
        <w:spacing w:line="360" w:lineRule="auto"/>
        <w:ind w:left="284" w:right="-23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Příloha č. </w:t>
      </w:r>
      <w:r w:rsidR="003F715F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 xml:space="preserve"> Obchodní podmínky</w:t>
      </w:r>
    </w:p>
    <w:p w14:paraId="18096CEE" w14:textId="77777777" w:rsidR="008F33E6" w:rsidRDefault="008F33E6" w:rsidP="005149EE">
      <w:pPr>
        <w:suppressAutoHyphens/>
        <w:autoSpaceDE w:val="0"/>
        <w:autoSpaceDN w:val="0"/>
        <w:adjustRightInd w:val="0"/>
        <w:spacing w:before="200" w:line="360" w:lineRule="auto"/>
        <w:ind w:right="-767"/>
        <w:jc w:val="both"/>
        <w:rPr>
          <w:rFonts w:ascii="Arial" w:hAnsi="Arial" w:cs="Arial"/>
          <w:color w:val="000000"/>
          <w:sz w:val="22"/>
          <w:szCs w:val="22"/>
        </w:rPr>
      </w:pPr>
    </w:p>
    <w:p w14:paraId="56CA3363" w14:textId="4D3C294E" w:rsidR="00BB167C" w:rsidRPr="00E50128" w:rsidRDefault="00BB167C" w:rsidP="005149EE">
      <w:pPr>
        <w:suppressAutoHyphens/>
        <w:autoSpaceDE w:val="0"/>
        <w:autoSpaceDN w:val="0"/>
        <w:adjustRightInd w:val="0"/>
        <w:spacing w:before="200" w:line="360" w:lineRule="auto"/>
        <w:ind w:right="-767"/>
        <w:jc w:val="both"/>
        <w:rPr>
          <w:rFonts w:ascii="Arial" w:hAnsi="Arial" w:cs="Arial"/>
          <w:color w:val="000000"/>
          <w:sz w:val="22"/>
          <w:szCs w:val="22"/>
        </w:rPr>
      </w:pPr>
      <w:r w:rsidRPr="00E50128">
        <w:rPr>
          <w:rFonts w:ascii="Arial" w:hAnsi="Arial" w:cs="Arial"/>
          <w:color w:val="000000"/>
          <w:sz w:val="22"/>
          <w:szCs w:val="22"/>
        </w:rPr>
        <w:t xml:space="preserve">V Rybitví dne: </w:t>
      </w:r>
    </w:p>
    <w:p w14:paraId="262234A2" w14:textId="77777777" w:rsidR="00BB167C" w:rsidRPr="00E50128" w:rsidRDefault="00BB167C" w:rsidP="005149EE">
      <w:pPr>
        <w:suppressAutoHyphens/>
        <w:autoSpaceDE w:val="0"/>
        <w:autoSpaceDN w:val="0"/>
        <w:adjustRightInd w:val="0"/>
        <w:spacing w:before="200" w:line="360" w:lineRule="auto"/>
        <w:ind w:right="-767"/>
        <w:jc w:val="both"/>
        <w:rPr>
          <w:rFonts w:ascii="Arial" w:hAnsi="Arial" w:cs="Arial"/>
          <w:color w:val="000000"/>
          <w:sz w:val="22"/>
          <w:szCs w:val="22"/>
        </w:rPr>
      </w:pPr>
    </w:p>
    <w:p w14:paraId="0949F243" w14:textId="46A604D1" w:rsidR="00BB167C" w:rsidRPr="00E50128" w:rsidRDefault="00BB167C" w:rsidP="005149EE">
      <w:pPr>
        <w:suppressAutoHyphens/>
        <w:autoSpaceDE w:val="0"/>
        <w:autoSpaceDN w:val="0"/>
        <w:adjustRightInd w:val="0"/>
        <w:spacing w:before="200" w:line="360" w:lineRule="auto"/>
        <w:ind w:right="-767"/>
        <w:jc w:val="both"/>
        <w:rPr>
          <w:rFonts w:ascii="Arial" w:hAnsi="Arial" w:cs="Arial"/>
          <w:color w:val="000000"/>
          <w:sz w:val="22"/>
          <w:szCs w:val="22"/>
        </w:rPr>
      </w:pPr>
      <w:r w:rsidRPr="00E50128">
        <w:rPr>
          <w:rFonts w:ascii="Arial" w:hAnsi="Arial" w:cs="Arial"/>
          <w:color w:val="000000"/>
          <w:sz w:val="22"/>
          <w:szCs w:val="22"/>
        </w:rPr>
        <w:t>Za</w:t>
      </w:r>
      <w:r w:rsidR="002B1595">
        <w:rPr>
          <w:rFonts w:ascii="Arial" w:hAnsi="Arial" w:cs="Arial"/>
          <w:color w:val="000000"/>
          <w:sz w:val="22"/>
          <w:szCs w:val="22"/>
        </w:rPr>
        <w:t xml:space="preserve"> kupujícího</w:t>
      </w:r>
      <w:r w:rsidRPr="00E50128">
        <w:rPr>
          <w:rFonts w:ascii="Arial" w:hAnsi="Arial" w:cs="Arial"/>
          <w:color w:val="000000"/>
          <w:sz w:val="22"/>
          <w:szCs w:val="22"/>
        </w:rPr>
        <w:t xml:space="preserve">: </w:t>
      </w:r>
      <w:r w:rsidRPr="00E50128">
        <w:rPr>
          <w:rFonts w:ascii="Arial" w:hAnsi="Arial" w:cs="Arial"/>
          <w:color w:val="000000"/>
          <w:sz w:val="22"/>
          <w:szCs w:val="22"/>
        </w:rPr>
        <w:tab/>
      </w:r>
      <w:r w:rsidRPr="00E50128">
        <w:rPr>
          <w:rFonts w:ascii="Arial" w:hAnsi="Arial" w:cs="Arial"/>
          <w:color w:val="000000"/>
          <w:sz w:val="22"/>
          <w:szCs w:val="22"/>
        </w:rPr>
        <w:tab/>
      </w:r>
      <w:r w:rsidRPr="00E50128">
        <w:rPr>
          <w:rFonts w:ascii="Arial" w:hAnsi="Arial" w:cs="Arial"/>
          <w:color w:val="000000"/>
          <w:sz w:val="22"/>
          <w:szCs w:val="22"/>
        </w:rPr>
        <w:tab/>
      </w:r>
      <w:r w:rsidRPr="00E50128">
        <w:rPr>
          <w:rFonts w:ascii="Arial" w:hAnsi="Arial" w:cs="Arial"/>
          <w:color w:val="000000"/>
          <w:sz w:val="22"/>
          <w:szCs w:val="22"/>
        </w:rPr>
        <w:tab/>
      </w:r>
      <w:r w:rsidRPr="00E50128">
        <w:rPr>
          <w:rFonts w:ascii="Arial" w:hAnsi="Arial" w:cs="Arial"/>
          <w:color w:val="000000"/>
          <w:sz w:val="22"/>
          <w:szCs w:val="22"/>
        </w:rPr>
        <w:tab/>
      </w:r>
      <w:r w:rsidRPr="00E50128">
        <w:rPr>
          <w:rFonts w:ascii="Arial" w:hAnsi="Arial" w:cs="Arial"/>
          <w:color w:val="000000"/>
          <w:sz w:val="22"/>
          <w:szCs w:val="22"/>
        </w:rPr>
        <w:tab/>
      </w:r>
      <w:r w:rsidRPr="00E50128">
        <w:rPr>
          <w:rFonts w:ascii="Arial" w:hAnsi="Arial" w:cs="Arial"/>
          <w:color w:val="000000"/>
          <w:sz w:val="22"/>
          <w:szCs w:val="22"/>
        </w:rPr>
        <w:tab/>
        <w:t xml:space="preserve">Za </w:t>
      </w:r>
      <w:r w:rsidR="002B1595">
        <w:rPr>
          <w:rFonts w:ascii="Arial" w:hAnsi="Arial" w:cs="Arial"/>
          <w:color w:val="000000"/>
          <w:sz w:val="22"/>
          <w:szCs w:val="22"/>
        </w:rPr>
        <w:t>prodávajícího</w:t>
      </w:r>
      <w:r w:rsidRPr="00E50128">
        <w:rPr>
          <w:rFonts w:ascii="Arial" w:hAnsi="Arial" w:cs="Arial"/>
          <w:color w:val="000000"/>
          <w:sz w:val="22"/>
          <w:szCs w:val="22"/>
        </w:rPr>
        <w:t xml:space="preserve">: </w:t>
      </w:r>
    </w:p>
    <w:p w14:paraId="74DFABC9" w14:textId="77777777" w:rsidR="00FD1563" w:rsidRDefault="00FD1563" w:rsidP="005149EE">
      <w:pPr>
        <w:suppressAutoHyphens/>
        <w:autoSpaceDE w:val="0"/>
        <w:autoSpaceDN w:val="0"/>
        <w:adjustRightInd w:val="0"/>
        <w:spacing w:before="200" w:line="360" w:lineRule="auto"/>
        <w:ind w:right="-767"/>
        <w:jc w:val="both"/>
        <w:rPr>
          <w:rFonts w:ascii="Arial" w:hAnsi="Arial" w:cs="Arial"/>
          <w:color w:val="000000"/>
          <w:sz w:val="22"/>
          <w:szCs w:val="22"/>
        </w:rPr>
      </w:pPr>
    </w:p>
    <w:p w14:paraId="43CE27BE" w14:textId="77777777" w:rsidR="00BB167C" w:rsidRPr="00E50128" w:rsidRDefault="00BB167C" w:rsidP="005149EE">
      <w:pPr>
        <w:suppressAutoHyphens/>
        <w:autoSpaceDE w:val="0"/>
        <w:autoSpaceDN w:val="0"/>
        <w:adjustRightInd w:val="0"/>
        <w:spacing w:before="200" w:line="360" w:lineRule="auto"/>
        <w:ind w:right="-767"/>
        <w:jc w:val="both"/>
        <w:rPr>
          <w:rFonts w:ascii="Arial" w:hAnsi="Arial" w:cs="Arial"/>
          <w:color w:val="000000"/>
          <w:sz w:val="22"/>
          <w:szCs w:val="22"/>
        </w:rPr>
      </w:pPr>
      <w:r w:rsidRPr="00E50128">
        <w:rPr>
          <w:rFonts w:ascii="Arial" w:hAnsi="Arial" w:cs="Arial"/>
          <w:color w:val="000000"/>
          <w:sz w:val="22"/>
          <w:szCs w:val="22"/>
        </w:rPr>
        <w:t>...........................................</w:t>
      </w:r>
      <w:r w:rsidRPr="00E50128">
        <w:rPr>
          <w:rFonts w:ascii="Arial" w:hAnsi="Arial" w:cs="Arial"/>
          <w:color w:val="000000"/>
          <w:sz w:val="22"/>
          <w:szCs w:val="22"/>
        </w:rPr>
        <w:tab/>
      </w:r>
      <w:r w:rsidRPr="00E50128">
        <w:rPr>
          <w:rFonts w:ascii="Arial" w:hAnsi="Arial" w:cs="Arial"/>
          <w:color w:val="000000"/>
          <w:sz w:val="22"/>
          <w:szCs w:val="22"/>
        </w:rPr>
        <w:tab/>
      </w:r>
      <w:r w:rsidRPr="00E50128">
        <w:rPr>
          <w:rFonts w:ascii="Arial" w:hAnsi="Arial" w:cs="Arial"/>
          <w:color w:val="000000"/>
          <w:sz w:val="22"/>
          <w:szCs w:val="22"/>
        </w:rPr>
        <w:tab/>
      </w:r>
      <w:r w:rsidRPr="00E50128">
        <w:rPr>
          <w:rFonts w:ascii="Arial" w:hAnsi="Arial" w:cs="Arial"/>
          <w:color w:val="000000"/>
          <w:sz w:val="22"/>
          <w:szCs w:val="22"/>
        </w:rPr>
        <w:tab/>
      </w:r>
      <w:r w:rsidRPr="00E50128">
        <w:rPr>
          <w:rFonts w:ascii="Arial" w:hAnsi="Arial" w:cs="Arial"/>
          <w:color w:val="000000"/>
          <w:sz w:val="22"/>
          <w:szCs w:val="22"/>
        </w:rPr>
        <w:tab/>
      </w:r>
      <w:r w:rsidRPr="00E50128">
        <w:rPr>
          <w:rFonts w:ascii="Arial" w:hAnsi="Arial" w:cs="Arial"/>
          <w:color w:val="000000"/>
          <w:sz w:val="22"/>
          <w:szCs w:val="22"/>
        </w:rPr>
        <w:tab/>
        <w:t xml:space="preserve">. ............................................ </w:t>
      </w:r>
    </w:p>
    <w:p w14:paraId="56D78940" w14:textId="3F5F50A8" w:rsidR="00BB167C" w:rsidRPr="00E50128" w:rsidRDefault="00BB167C" w:rsidP="005149EE">
      <w:pPr>
        <w:suppressAutoHyphens/>
        <w:autoSpaceDE w:val="0"/>
        <w:autoSpaceDN w:val="0"/>
        <w:adjustRightInd w:val="0"/>
        <w:spacing w:before="200" w:line="360" w:lineRule="auto"/>
        <w:ind w:right="-767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E50128">
        <w:rPr>
          <w:rFonts w:ascii="Arial" w:hAnsi="Arial" w:cs="Arial"/>
          <w:color w:val="000000"/>
          <w:sz w:val="22"/>
          <w:szCs w:val="22"/>
        </w:rPr>
        <w:t xml:space="preserve">   Mgr</w:t>
      </w:r>
      <w:r w:rsidR="002C15AD">
        <w:rPr>
          <w:rFonts w:ascii="Arial" w:hAnsi="Arial" w:cs="Arial"/>
          <w:color w:val="000000"/>
          <w:sz w:val="22"/>
          <w:szCs w:val="22"/>
        </w:rPr>
        <w:t>.</w:t>
      </w:r>
      <w:r w:rsidRPr="00E50128">
        <w:rPr>
          <w:rFonts w:ascii="Arial" w:hAnsi="Arial" w:cs="Arial"/>
          <w:color w:val="000000"/>
          <w:sz w:val="22"/>
          <w:szCs w:val="22"/>
        </w:rPr>
        <w:t xml:space="preserve"> </w:t>
      </w:r>
      <w:r w:rsidR="0028485F">
        <w:rPr>
          <w:rFonts w:ascii="Arial" w:hAnsi="Arial" w:cs="Arial"/>
          <w:color w:val="000000"/>
          <w:sz w:val="22"/>
          <w:szCs w:val="22"/>
        </w:rPr>
        <w:t xml:space="preserve">Bc. </w:t>
      </w:r>
      <w:r w:rsidRPr="00E50128">
        <w:rPr>
          <w:rFonts w:ascii="Arial" w:hAnsi="Arial" w:cs="Arial"/>
          <w:color w:val="000000"/>
          <w:sz w:val="22"/>
          <w:szCs w:val="22"/>
        </w:rPr>
        <w:t>Jana Tomšů</w:t>
      </w:r>
      <w:r w:rsidRPr="00E50128">
        <w:rPr>
          <w:rFonts w:ascii="Arial" w:hAnsi="Arial" w:cs="Arial"/>
          <w:color w:val="000000"/>
          <w:sz w:val="22"/>
          <w:szCs w:val="22"/>
        </w:rPr>
        <w:tab/>
      </w:r>
      <w:r w:rsidRPr="00E50128">
        <w:rPr>
          <w:rFonts w:ascii="Arial" w:hAnsi="Arial" w:cs="Arial"/>
          <w:color w:val="000000"/>
          <w:sz w:val="22"/>
          <w:szCs w:val="22"/>
        </w:rPr>
        <w:tab/>
      </w:r>
      <w:r w:rsidRPr="00E50128">
        <w:rPr>
          <w:rFonts w:ascii="Arial" w:hAnsi="Arial" w:cs="Arial"/>
          <w:color w:val="000000"/>
          <w:sz w:val="22"/>
          <w:szCs w:val="22"/>
        </w:rPr>
        <w:tab/>
      </w:r>
      <w:r w:rsidRPr="00E50128">
        <w:rPr>
          <w:rFonts w:ascii="Arial" w:hAnsi="Arial" w:cs="Arial"/>
          <w:color w:val="000000"/>
          <w:sz w:val="22"/>
          <w:szCs w:val="22"/>
        </w:rPr>
        <w:tab/>
      </w:r>
      <w:r w:rsidRPr="00E50128">
        <w:rPr>
          <w:rFonts w:ascii="Arial" w:hAnsi="Arial" w:cs="Arial"/>
          <w:color w:val="000000"/>
          <w:sz w:val="22"/>
          <w:szCs w:val="22"/>
        </w:rPr>
        <w:tab/>
      </w:r>
      <w:r w:rsidRPr="00E50128">
        <w:rPr>
          <w:rFonts w:ascii="Arial" w:hAnsi="Arial" w:cs="Arial"/>
          <w:color w:val="000000"/>
          <w:sz w:val="22"/>
          <w:szCs w:val="22"/>
        </w:rPr>
        <w:tab/>
      </w:r>
      <w:r w:rsidRPr="00E50128">
        <w:rPr>
          <w:rFonts w:ascii="Arial" w:hAnsi="Arial" w:cs="Arial"/>
          <w:color w:val="FF0000"/>
          <w:sz w:val="22"/>
          <w:szCs w:val="22"/>
        </w:rPr>
        <w:t xml:space="preserve">          </w:t>
      </w:r>
      <w:r w:rsidRPr="00E50128">
        <w:rPr>
          <w:rFonts w:ascii="Arial" w:hAnsi="Arial" w:cs="Arial"/>
          <w:b/>
          <w:bCs/>
          <w:color w:val="FF0000"/>
          <w:sz w:val="22"/>
          <w:szCs w:val="22"/>
        </w:rPr>
        <w:t xml:space="preserve">(Doplní </w:t>
      </w:r>
      <w:r w:rsidR="00BE2F23">
        <w:rPr>
          <w:rFonts w:ascii="Arial" w:hAnsi="Arial" w:cs="Arial"/>
          <w:b/>
          <w:color w:val="FF0000"/>
          <w:sz w:val="22"/>
          <w:szCs w:val="22"/>
        </w:rPr>
        <w:t>účastník)</w:t>
      </w:r>
    </w:p>
    <w:p w14:paraId="4FA467C6" w14:textId="41F66AB9" w:rsidR="00F613CE" w:rsidRPr="008F33E6" w:rsidRDefault="00BB167C" w:rsidP="008F33E6">
      <w:pPr>
        <w:suppressAutoHyphens/>
        <w:autoSpaceDE w:val="0"/>
        <w:autoSpaceDN w:val="0"/>
        <w:adjustRightInd w:val="0"/>
        <w:spacing w:before="200" w:line="360" w:lineRule="auto"/>
        <w:ind w:right="-767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50128">
        <w:rPr>
          <w:rFonts w:ascii="Arial" w:hAnsi="Arial" w:cs="Arial"/>
          <w:bCs/>
          <w:color w:val="000000"/>
          <w:sz w:val="22"/>
          <w:szCs w:val="22"/>
        </w:rPr>
        <w:t xml:space="preserve">   ředitelka LDN Rybitví</w:t>
      </w:r>
    </w:p>
    <w:sectPr w:rsidR="00F613CE" w:rsidRPr="008F3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59" w:hanging="360"/>
      </w:pPr>
      <w:rPr>
        <w:rFonts w:ascii="Arial" w:hAnsi="Arial" w:cs="Arial"/>
        <w:b/>
        <w:sz w:val="22"/>
        <w:szCs w:val="2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67" w:hanging="55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45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358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1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4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17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93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03" w:hanging="1800"/>
      </w:pPr>
    </w:lvl>
  </w:abstractNum>
  <w:abstractNum w:abstractNumId="1" w15:restartNumberingAfterBreak="0">
    <w:nsid w:val="23A35A82"/>
    <w:multiLevelType w:val="hybridMultilevel"/>
    <w:tmpl w:val="81425E12"/>
    <w:lvl w:ilvl="0" w:tplc="391E8846">
      <w:start w:val="1"/>
      <w:numFmt w:val="decimal"/>
      <w:lvlText w:val="II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B0EB8"/>
    <w:multiLevelType w:val="hybridMultilevel"/>
    <w:tmpl w:val="C5B0996E"/>
    <w:lvl w:ilvl="0" w:tplc="57D871EA">
      <w:start w:val="5"/>
      <w:numFmt w:val="bullet"/>
      <w:lvlText w:val="-"/>
      <w:lvlJc w:val="left"/>
      <w:pPr>
        <w:ind w:left="213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438A4ACE"/>
    <w:multiLevelType w:val="hybridMultilevel"/>
    <w:tmpl w:val="A1CCA148"/>
    <w:lvl w:ilvl="0" w:tplc="F51CF444">
      <w:start w:val="1"/>
      <w:numFmt w:val="decimal"/>
      <w:lvlText w:val="I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701D8"/>
    <w:multiLevelType w:val="hybridMultilevel"/>
    <w:tmpl w:val="E03E58CA"/>
    <w:lvl w:ilvl="0" w:tplc="040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5" w15:restartNumberingAfterBreak="0">
    <w:nsid w:val="56D73D14"/>
    <w:multiLevelType w:val="hybridMultilevel"/>
    <w:tmpl w:val="C7F6A592"/>
    <w:lvl w:ilvl="0" w:tplc="040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63A1599D"/>
    <w:multiLevelType w:val="hybridMultilevel"/>
    <w:tmpl w:val="736A226A"/>
    <w:lvl w:ilvl="0" w:tplc="5F5A5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924639"/>
    <w:multiLevelType w:val="hybridMultilevel"/>
    <w:tmpl w:val="C8BA3342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5163D6"/>
    <w:multiLevelType w:val="hybridMultilevel"/>
    <w:tmpl w:val="E982CD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207564">
    <w:abstractNumId w:val="0"/>
  </w:num>
  <w:num w:numId="2" w16cid:durableId="1755278406">
    <w:abstractNumId w:val="8"/>
  </w:num>
  <w:num w:numId="3" w16cid:durableId="205334800">
    <w:abstractNumId w:val="3"/>
  </w:num>
  <w:num w:numId="4" w16cid:durableId="676225548">
    <w:abstractNumId w:val="1"/>
  </w:num>
  <w:num w:numId="5" w16cid:durableId="1237058931">
    <w:abstractNumId w:val="7"/>
  </w:num>
  <w:num w:numId="6" w16cid:durableId="1960719442">
    <w:abstractNumId w:val="4"/>
  </w:num>
  <w:num w:numId="7" w16cid:durableId="1952516386">
    <w:abstractNumId w:val="2"/>
  </w:num>
  <w:num w:numId="8" w16cid:durableId="356272619">
    <w:abstractNumId w:val="5"/>
  </w:num>
  <w:num w:numId="9" w16cid:durableId="19202905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67C"/>
    <w:rsid w:val="0005154B"/>
    <w:rsid w:val="0005269A"/>
    <w:rsid w:val="000B1F07"/>
    <w:rsid w:val="000B253C"/>
    <w:rsid w:val="000B6404"/>
    <w:rsid w:val="00114F3E"/>
    <w:rsid w:val="001353B3"/>
    <w:rsid w:val="00153E23"/>
    <w:rsid w:val="001A3ED4"/>
    <w:rsid w:val="001F69BB"/>
    <w:rsid w:val="00223C0B"/>
    <w:rsid w:val="00245778"/>
    <w:rsid w:val="00281C5F"/>
    <w:rsid w:val="0028485F"/>
    <w:rsid w:val="002B020F"/>
    <w:rsid w:val="002B1595"/>
    <w:rsid w:val="002C15AD"/>
    <w:rsid w:val="00393DD2"/>
    <w:rsid w:val="00395B0C"/>
    <w:rsid w:val="003973F8"/>
    <w:rsid w:val="003E2BE7"/>
    <w:rsid w:val="003F715F"/>
    <w:rsid w:val="00407C31"/>
    <w:rsid w:val="004365D6"/>
    <w:rsid w:val="00456F8B"/>
    <w:rsid w:val="005149EE"/>
    <w:rsid w:val="00591F3D"/>
    <w:rsid w:val="005A13F0"/>
    <w:rsid w:val="005B61E1"/>
    <w:rsid w:val="005D17A2"/>
    <w:rsid w:val="00655926"/>
    <w:rsid w:val="006B7C89"/>
    <w:rsid w:val="00733488"/>
    <w:rsid w:val="007543EA"/>
    <w:rsid w:val="00757A69"/>
    <w:rsid w:val="007A5938"/>
    <w:rsid w:val="007B27D7"/>
    <w:rsid w:val="007B5FCE"/>
    <w:rsid w:val="007C2B69"/>
    <w:rsid w:val="00836CA7"/>
    <w:rsid w:val="008703F1"/>
    <w:rsid w:val="008A3C2D"/>
    <w:rsid w:val="008F33E6"/>
    <w:rsid w:val="00970DB8"/>
    <w:rsid w:val="009C27DB"/>
    <w:rsid w:val="009C672C"/>
    <w:rsid w:val="009E4440"/>
    <w:rsid w:val="00A123CE"/>
    <w:rsid w:val="00B44C8F"/>
    <w:rsid w:val="00B66DB2"/>
    <w:rsid w:val="00BA595A"/>
    <w:rsid w:val="00BB167C"/>
    <w:rsid w:val="00BB4B8D"/>
    <w:rsid w:val="00BE2F23"/>
    <w:rsid w:val="00C36562"/>
    <w:rsid w:val="00CE09FE"/>
    <w:rsid w:val="00D20207"/>
    <w:rsid w:val="00D507F9"/>
    <w:rsid w:val="00DF4539"/>
    <w:rsid w:val="00E954E2"/>
    <w:rsid w:val="00F01ABD"/>
    <w:rsid w:val="00F23AB2"/>
    <w:rsid w:val="00F72895"/>
    <w:rsid w:val="00FA228E"/>
    <w:rsid w:val="00FD0C77"/>
    <w:rsid w:val="00FD1563"/>
    <w:rsid w:val="00FF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3B7AA"/>
  <w15:chartTrackingRefBased/>
  <w15:docId w15:val="{1F90F0BD-50E0-4FA0-B196-09BF0443A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16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B16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rsid w:val="00BB167C"/>
    <w:pPr>
      <w:suppressAutoHyphens/>
      <w:ind w:left="720"/>
      <w:contextualSpacing/>
    </w:pPr>
    <w:rPr>
      <w:kern w:val="1"/>
      <w:lang w:eastAsia="zh-CN"/>
    </w:rPr>
  </w:style>
  <w:style w:type="paragraph" w:styleId="Bezmezer">
    <w:name w:val="No Spacing"/>
    <w:uiPriority w:val="1"/>
    <w:qFormat/>
    <w:rsid w:val="00BB167C"/>
    <w:pPr>
      <w:spacing w:after="0" w:line="240" w:lineRule="auto"/>
    </w:pPr>
    <w:rPr>
      <w:rFonts w:ascii="Calibri" w:eastAsia="Calibri" w:hAnsi="Calibri" w:cs="Times New Roman"/>
    </w:rPr>
  </w:style>
  <w:style w:type="paragraph" w:styleId="Zkladntext3">
    <w:name w:val="Body Text 3"/>
    <w:basedOn w:val="Normln"/>
    <w:link w:val="Zkladntext3Char"/>
    <w:rsid w:val="001353B3"/>
    <w:pPr>
      <w:jc w:val="both"/>
    </w:pPr>
  </w:style>
  <w:style w:type="character" w:customStyle="1" w:styleId="Zkladntext3Char">
    <w:name w:val="Základní text 3 Char"/>
    <w:basedOn w:val="Standardnpsmoodstavce"/>
    <w:link w:val="Zkladntext3"/>
    <w:rsid w:val="001353B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15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15AD"/>
    <w:rPr>
      <w:rFonts w:ascii="Segoe UI" w:eastAsia="Times New Roman" w:hAnsi="Segoe UI" w:cs="Segoe UI"/>
      <w:sz w:val="18"/>
      <w:szCs w:val="18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D507F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507F9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D0C7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D0C7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D0C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D0C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D0C7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C36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B96ED-E6F2-4438-8022-A9827E1DB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5</Pages>
  <Words>1054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Buchtova</dc:creator>
  <cp:keywords/>
  <dc:description/>
  <cp:lastModifiedBy>Hana Jarošová</cp:lastModifiedBy>
  <cp:revision>44</cp:revision>
  <cp:lastPrinted>2022-09-05T10:37:00Z</cp:lastPrinted>
  <dcterms:created xsi:type="dcterms:W3CDTF">2021-09-09T07:37:00Z</dcterms:created>
  <dcterms:modified xsi:type="dcterms:W3CDTF">2022-09-16T09:25:00Z</dcterms:modified>
</cp:coreProperties>
</file>